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6F6" w:rsidRDefault="00F326F6">
      <w:pPr>
        <w:pStyle w:val="ConsPlusTitle"/>
        <w:jc w:val="center"/>
        <w:outlineLvl w:val="0"/>
      </w:pPr>
      <w:bookmarkStart w:id="0" w:name="_GoBack"/>
      <w:bookmarkEnd w:id="0"/>
      <w:r>
        <w:t>ПРАВИТЕЛЬСТВО КАЛУЖСКОЙ ОБЛАСТИ</w:t>
      </w:r>
    </w:p>
    <w:p w:rsidR="00F326F6" w:rsidRDefault="00F326F6">
      <w:pPr>
        <w:pStyle w:val="ConsPlusTitle"/>
        <w:jc w:val="center"/>
      </w:pPr>
    </w:p>
    <w:p w:rsidR="00F326F6" w:rsidRDefault="00F326F6">
      <w:pPr>
        <w:pStyle w:val="ConsPlusTitle"/>
        <w:jc w:val="center"/>
      </w:pPr>
      <w:r>
        <w:t>ПОСТАНОВЛЕНИЕ</w:t>
      </w:r>
    </w:p>
    <w:p w:rsidR="00F326F6" w:rsidRDefault="00F326F6">
      <w:pPr>
        <w:pStyle w:val="ConsPlusTitle"/>
        <w:jc w:val="center"/>
      </w:pPr>
      <w:r>
        <w:t>от 22 февраля 2013 г. N 96</w:t>
      </w:r>
    </w:p>
    <w:p w:rsidR="00F326F6" w:rsidRDefault="00F326F6">
      <w:pPr>
        <w:pStyle w:val="ConsPlusTitle"/>
        <w:jc w:val="center"/>
      </w:pPr>
    </w:p>
    <w:p w:rsidR="00F326F6" w:rsidRDefault="00F326F6">
      <w:pPr>
        <w:pStyle w:val="ConsPlusTitle"/>
        <w:jc w:val="center"/>
      </w:pPr>
      <w:r>
        <w:t>ОБ УТВЕРЖДЕНИИ ПОЛОЖЕНИЯ О ПОРЯДКЕ ПРЕДОСТАВЛЕНИЯ</w:t>
      </w:r>
    </w:p>
    <w:p w:rsidR="00F326F6" w:rsidRDefault="00F326F6">
      <w:pPr>
        <w:pStyle w:val="ConsPlusTitle"/>
        <w:jc w:val="center"/>
      </w:pPr>
      <w:r>
        <w:t>ИЗ ОБЛАСТНОГО БЮДЖЕТА СУБСИДИЙ В РАМКАХ ПОДПРОГРАММЫ</w:t>
      </w:r>
    </w:p>
    <w:p w:rsidR="00F326F6" w:rsidRDefault="00F326F6">
      <w:pPr>
        <w:pStyle w:val="ConsPlusTitle"/>
        <w:jc w:val="center"/>
      </w:pPr>
      <w:r>
        <w:t>"РАЗВИТИЕ ОТРАСЛЕЙ АГРОПРОМЫШЛЕННОГО КОМПЛЕКСА"</w:t>
      </w:r>
    </w:p>
    <w:p w:rsidR="00F326F6" w:rsidRDefault="00F326F6">
      <w:pPr>
        <w:pStyle w:val="ConsPlusTitle"/>
        <w:jc w:val="center"/>
      </w:pPr>
      <w:r>
        <w:t>ГОСУДАРСТВЕННОЙ ПРОГРАММЫ КАЛУЖСКОЙ ОБЛАСТИ "РАЗВИТИЕ</w:t>
      </w:r>
    </w:p>
    <w:p w:rsidR="00F326F6" w:rsidRDefault="00F326F6">
      <w:pPr>
        <w:pStyle w:val="ConsPlusTitle"/>
        <w:jc w:val="center"/>
      </w:pPr>
      <w:r>
        <w:t>СЕЛЬСКОГО ХОЗЯЙСТВА И РЕГУЛИРОВАНИЯ РЫНКОВ</w:t>
      </w:r>
    </w:p>
    <w:p w:rsidR="00F326F6" w:rsidRDefault="00F326F6">
      <w:pPr>
        <w:pStyle w:val="ConsPlusTitle"/>
        <w:jc w:val="center"/>
      </w:pPr>
      <w:r>
        <w:t>СЕЛЬСКОХОЗЯЙСТВЕННОЙ ПРОДУКЦИИ, СЫРЬЯ И ПРОДОВОЛЬСТВИЯ</w:t>
      </w:r>
    </w:p>
    <w:p w:rsidR="00F326F6" w:rsidRDefault="00F326F6">
      <w:pPr>
        <w:pStyle w:val="ConsPlusTitle"/>
        <w:jc w:val="center"/>
      </w:pPr>
      <w:r>
        <w:t>В КАЛУЖСКОЙ ОБЛАСТИ" НА ГОСУДАРСТВЕННУЮ ПОДДЕРЖКУ</w:t>
      </w:r>
    </w:p>
    <w:p w:rsidR="00F326F6" w:rsidRDefault="00F326F6">
      <w:pPr>
        <w:pStyle w:val="ConsPlusTitle"/>
        <w:jc w:val="center"/>
      </w:pPr>
      <w:r>
        <w:t>ОТДЕЛЬНЫХ ОТРАСЛЕЙ СЕЛЬСКОХОЗЯЙСТВЕННОГО ПРОИЗВОДСТВА</w:t>
      </w:r>
    </w:p>
    <w:p w:rsidR="00F326F6" w:rsidRDefault="00F326F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326F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326F6" w:rsidRDefault="00F326F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326F6" w:rsidRDefault="00F326F6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Калужской области</w:t>
            </w:r>
            <w:proofErr w:type="gramEnd"/>
          </w:p>
          <w:p w:rsidR="00F326F6" w:rsidRDefault="00F326F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23.05.2013 </w:t>
            </w:r>
            <w:hyperlink r:id="rId5" w:history="1">
              <w:r>
                <w:rPr>
                  <w:color w:val="0000FF"/>
                </w:rPr>
                <w:t>N 272</w:t>
              </w:r>
            </w:hyperlink>
            <w:r>
              <w:rPr>
                <w:color w:val="392C69"/>
              </w:rPr>
              <w:t xml:space="preserve">, от 10.02.2014 </w:t>
            </w:r>
            <w:hyperlink r:id="rId6" w:history="1">
              <w:r>
                <w:rPr>
                  <w:color w:val="0000FF"/>
                </w:rPr>
                <w:t>N 86</w:t>
              </w:r>
            </w:hyperlink>
            <w:r>
              <w:rPr>
                <w:color w:val="392C69"/>
              </w:rPr>
              <w:t xml:space="preserve">, от 30.05.2014 </w:t>
            </w:r>
            <w:hyperlink r:id="rId7" w:history="1">
              <w:r>
                <w:rPr>
                  <w:color w:val="0000FF"/>
                </w:rPr>
                <w:t>N 331</w:t>
              </w:r>
            </w:hyperlink>
            <w:r>
              <w:rPr>
                <w:color w:val="392C69"/>
              </w:rPr>
              <w:t>,</w:t>
            </w:r>
          </w:p>
          <w:p w:rsidR="00F326F6" w:rsidRDefault="00F326F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04.08.2014 </w:t>
            </w:r>
            <w:hyperlink r:id="rId8" w:history="1">
              <w:r>
                <w:rPr>
                  <w:color w:val="0000FF"/>
                </w:rPr>
                <w:t>N 452</w:t>
              </w:r>
            </w:hyperlink>
            <w:r>
              <w:rPr>
                <w:color w:val="392C69"/>
              </w:rPr>
              <w:t xml:space="preserve">, от 12.02.2015 </w:t>
            </w:r>
            <w:hyperlink r:id="rId9" w:history="1">
              <w:r>
                <w:rPr>
                  <w:color w:val="0000FF"/>
                </w:rPr>
                <w:t>N 84</w:t>
              </w:r>
            </w:hyperlink>
            <w:r>
              <w:rPr>
                <w:color w:val="392C69"/>
              </w:rPr>
              <w:t xml:space="preserve">, от 25.05.2015 </w:t>
            </w:r>
            <w:hyperlink r:id="rId10" w:history="1">
              <w:r>
                <w:rPr>
                  <w:color w:val="0000FF"/>
                </w:rPr>
                <w:t>N 277</w:t>
              </w:r>
            </w:hyperlink>
            <w:r>
              <w:rPr>
                <w:color w:val="392C69"/>
              </w:rPr>
              <w:t>,</w:t>
            </w:r>
          </w:p>
          <w:p w:rsidR="00F326F6" w:rsidRDefault="00F326F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22.06.2015 </w:t>
            </w:r>
            <w:hyperlink r:id="rId11" w:history="1">
              <w:r>
                <w:rPr>
                  <w:color w:val="0000FF"/>
                </w:rPr>
                <w:t>N 331</w:t>
              </w:r>
            </w:hyperlink>
            <w:r>
              <w:rPr>
                <w:color w:val="392C69"/>
              </w:rPr>
              <w:t xml:space="preserve">, от 22.12.2015 </w:t>
            </w:r>
            <w:hyperlink r:id="rId12" w:history="1">
              <w:r>
                <w:rPr>
                  <w:color w:val="0000FF"/>
                </w:rPr>
                <w:t>N 727</w:t>
              </w:r>
            </w:hyperlink>
            <w:r>
              <w:rPr>
                <w:color w:val="392C69"/>
              </w:rPr>
              <w:t xml:space="preserve">, от 03.02.2016 </w:t>
            </w:r>
            <w:hyperlink r:id="rId13" w:history="1">
              <w:r>
                <w:rPr>
                  <w:color w:val="0000FF"/>
                </w:rPr>
                <w:t>N 70</w:t>
              </w:r>
            </w:hyperlink>
            <w:r>
              <w:rPr>
                <w:color w:val="392C69"/>
              </w:rPr>
              <w:t>,</w:t>
            </w:r>
          </w:p>
          <w:p w:rsidR="00F326F6" w:rsidRDefault="00F326F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16.06.2016 </w:t>
            </w:r>
            <w:hyperlink r:id="rId14" w:history="1">
              <w:r>
                <w:rPr>
                  <w:color w:val="0000FF"/>
                </w:rPr>
                <w:t>N 337</w:t>
              </w:r>
            </w:hyperlink>
            <w:r>
              <w:rPr>
                <w:color w:val="392C69"/>
              </w:rPr>
              <w:t xml:space="preserve">, от 25.08.2016 </w:t>
            </w:r>
            <w:hyperlink r:id="rId15" w:history="1">
              <w:r>
                <w:rPr>
                  <w:color w:val="0000FF"/>
                </w:rPr>
                <w:t>N 456</w:t>
              </w:r>
            </w:hyperlink>
            <w:r>
              <w:rPr>
                <w:color w:val="392C69"/>
              </w:rPr>
              <w:t xml:space="preserve">, от 13.10.2016 </w:t>
            </w:r>
            <w:hyperlink r:id="rId16" w:history="1">
              <w:r>
                <w:rPr>
                  <w:color w:val="0000FF"/>
                </w:rPr>
                <w:t>N 553</w:t>
              </w:r>
            </w:hyperlink>
            <w:r>
              <w:rPr>
                <w:color w:val="392C69"/>
              </w:rPr>
              <w:t>,</w:t>
            </w:r>
          </w:p>
          <w:p w:rsidR="00F326F6" w:rsidRDefault="00F326F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26.12.2016 </w:t>
            </w:r>
            <w:hyperlink r:id="rId17" w:history="1">
              <w:r>
                <w:rPr>
                  <w:color w:val="0000FF"/>
                </w:rPr>
                <w:t>N 689</w:t>
              </w:r>
            </w:hyperlink>
            <w:r>
              <w:rPr>
                <w:color w:val="392C69"/>
              </w:rPr>
              <w:t xml:space="preserve">, от 17.02.2017 </w:t>
            </w:r>
            <w:hyperlink r:id="rId18" w:history="1">
              <w:r>
                <w:rPr>
                  <w:color w:val="0000FF"/>
                </w:rPr>
                <w:t>N 78</w:t>
              </w:r>
            </w:hyperlink>
            <w:r>
              <w:rPr>
                <w:color w:val="392C69"/>
              </w:rPr>
              <w:t xml:space="preserve">, от 22.12.2017 </w:t>
            </w:r>
            <w:hyperlink r:id="rId19" w:history="1">
              <w:r>
                <w:rPr>
                  <w:color w:val="0000FF"/>
                </w:rPr>
                <w:t>N 777</w:t>
              </w:r>
            </w:hyperlink>
            <w:r>
              <w:rPr>
                <w:color w:val="392C69"/>
              </w:rPr>
              <w:t>,</w:t>
            </w:r>
          </w:p>
          <w:p w:rsidR="00F326F6" w:rsidRDefault="00F326F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02.03.2018 </w:t>
            </w:r>
            <w:hyperlink r:id="rId20" w:history="1">
              <w:r>
                <w:rPr>
                  <w:color w:val="0000FF"/>
                </w:rPr>
                <w:t>N 129</w:t>
              </w:r>
            </w:hyperlink>
            <w:r>
              <w:rPr>
                <w:color w:val="392C69"/>
              </w:rPr>
              <w:t xml:space="preserve">, от 28.08.2018 </w:t>
            </w:r>
            <w:hyperlink r:id="rId21" w:history="1">
              <w:r>
                <w:rPr>
                  <w:color w:val="0000FF"/>
                </w:rPr>
                <w:t>N 507</w:t>
              </w:r>
            </w:hyperlink>
            <w:r>
              <w:rPr>
                <w:color w:val="392C69"/>
              </w:rPr>
              <w:t xml:space="preserve">, от 07.02.2019 </w:t>
            </w:r>
            <w:hyperlink r:id="rId22" w:history="1">
              <w:r>
                <w:rPr>
                  <w:color w:val="0000FF"/>
                </w:rPr>
                <w:t>N 76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23" w:history="1">
        <w:r>
          <w:rPr>
            <w:color w:val="0000FF"/>
          </w:rPr>
          <w:t>пунктом 1 статьи 78</w:t>
        </w:r>
      </w:hyperlink>
      <w:r>
        <w:t xml:space="preserve"> Бюджетного кодекса Российской Федерации, </w:t>
      </w:r>
      <w:hyperlink r:id="rId24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06.09.2016 N 887 "Об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услуг" (в ред. постановлений Правительства Российской Федерации от 19.11.2016 N 1218</w:t>
      </w:r>
      <w:proofErr w:type="gramEnd"/>
      <w:r>
        <w:t xml:space="preserve">, </w:t>
      </w:r>
      <w:proofErr w:type="gramStart"/>
      <w:r>
        <w:t xml:space="preserve">от 22.04.2017 N 483, от 18.05.2017 N 592, от 09.08.2017 N 954, от 17.10.2017 N 1263, от 20.11.2018 N 1389), </w:t>
      </w:r>
      <w:hyperlink r:id="rId25" w:history="1">
        <w:r>
          <w:rPr>
            <w:color w:val="0000FF"/>
          </w:rPr>
          <w:t>Законом</w:t>
        </w:r>
      </w:hyperlink>
      <w:r>
        <w:t xml:space="preserve"> Калужской области "Об областном бюджете на 2019 год и на плановый период 2020 и 2021 годов", </w:t>
      </w:r>
      <w:hyperlink r:id="rId26" w:history="1">
        <w:r>
          <w:rPr>
            <w:color w:val="0000FF"/>
          </w:rPr>
          <w:t>постановлением</w:t>
        </w:r>
      </w:hyperlink>
      <w:r>
        <w:t xml:space="preserve"> Правительства Калужской области от 31.01.2019 N 48 "Об утверждении государственной программы Калужской области "Развитие сельского хозяйства и регулирования рынков сельскохозяйственной продукции, сырья</w:t>
      </w:r>
      <w:proofErr w:type="gramEnd"/>
      <w:r>
        <w:t xml:space="preserve"> и продовольствия в Калужской области" Правительство Калужской области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>ПОСТАНОВЛЯЕТ:</w:t>
      </w:r>
    </w:p>
    <w:p w:rsidR="00F326F6" w:rsidRDefault="00F326F6">
      <w:pPr>
        <w:pStyle w:val="ConsPlusNormal"/>
        <w:jc w:val="both"/>
      </w:pPr>
      <w:r>
        <w:t xml:space="preserve">(преамбула в ред. </w:t>
      </w:r>
      <w:hyperlink r:id="rId27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07.02.2019 N 76)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ind w:firstLine="540"/>
        <w:jc w:val="both"/>
      </w:pPr>
      <w:r>
        <w:t xml:space="preserve">1. Утвердить </w:t>
      </w:r>
      <w:hyperlink w:anchor="P56" w:history="1">
        <w:r>
          <w:rPr>
            <w:color w:val="0000FF"/>
          </w:rPr>
          <w:t>Положение</w:t>
        </w:r>
      </w:hyperlink>
      <w:r>
        <w:t xml:space="preserve"> о порядке предоставления из областного бюджета субсидий в рамках </w:t>
      </w:r>
      <w:hyperlink r:id="rId28" w:history="1">
        <w:r>
          <w:rPr>
            <w:color w:val="0000FF"/>
          </w:rPr>
          <w:t>подпрограммы</w:t>
        </w:r>
      </w:hyperlink>
      <w:r>
        <w:t xml:space="preserve"> "Развитие отраслей агропромышленного комплекса" государственной программы Калужской области "Развитие сельского хозяйства и регулирования рынков сельскохозяйственной продукции, сырья и продовольствия в Калужской области" на государственную поддержку отдельных отраслей сельскохозяйственного производства (прилагается).</w:t>
      </w:r>
    </w:p>
    <w:p w:rsidR="00F326F6" w:rsidRDefault="00F326F6">
      <w:pPr>
        <w:pStyle w:val="ConsPlusNormal"/>
        <w:jc w:val="both"/>
      </w:pPr>
      <w:r>
        <w:t xml:space="preserve">(в ред. Постановлений Правительства Калужской области от 10.02.2014 </w:t>
      </w:r>
      <w:hyperlink r:id="rId29" w:history="1">
        <w:r>
          <w:rPr>
            <w:color w:val="0000FF"/>
          </w:rPr>
          <w:t>N 86</w:t>
        </w:r>
      </w:hyperlink>
      <w:r>
        <w:t xml:space="preserve">, от 07.02.2019 </w:t>
      </w:r>
      <w:hyperlink r:id="rId30" w:history="1">
        <w:r>
          <w:rPr>
            <w:color w:val="0000FF"/>
          </w:rPr>
          <w:t>N 76</w:t>
        </w:r>
      </w:hyperlink>
      <w:r>
        <w:t>)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- </w:t>
      </w:r>
      <w:hyperlink r:id="rId31" w:history="1">
        <w:r>
          <w:rPr>
            <w:color w:val="0000FF"/>
          </w:rPr>
          <w:t>постановление</w:t>
        </w:r>
      </w:hyperlink>
      <w:r>
        <w:t xml:space="preserve"> Правительства Калужской области от 26.02.2008 N 62 "Об утверждении Положения о порядке предоставления из областного бюджета субсидий в рамках областной целевой программы "Развитие сельского хозяйства и рынков сельскохозяйственной продукции в Калужской области на 2008 - 2012 годы" на государственную поддержку отдельных отраслей </w:t>
      </w:r>
      <w:r>
        <w:lastRenderedPageBreak/>
        <w:t>сельскохозяйственного производства";</w:t>
      </w:r>
    </w:p>
    <w:p w:rsidR="00F326F6" w:rsidRDefault="00F326F6">
      <w:pPr>
        <w:pStyle w:val="ConsPlusNormal"/>
        <w:spacing w:before="220"/>
        <w:ind w:firstLine="540"/>
        <w:jc w:val="both"/>
      </w:pPr>
      <w:proofErr w:type="gramStart"/>
      <w:r>
        <w:t xml:space="preserve">- </w:t>
      </w:r>
      <w:hyperlink r:id="rId32" w:history="1">
        <w:r>
          <w:rPr>
            <w:color w:val="0000FF"/>
          </w:rPr>
          <w:t>постановление</w:t>
        </w:r>
      </w:hyperlink>
      <w:r>
        <w:t xml:space="preserve"> Правительства Калужской области от 19.12.2008 N 509 "О внесении изменений и дополнений в постановление Правительства Калужской области от 26.02.2008 N 62 "Об утверждении Положения о порядке предоставления из областного бюджета субсидий в рамках областной целевой программы "Развитие сельского хозяйства и рынков сельскохозяйственной продукции в Калужской области на 2008 - 2012 годы" на государственную поддержку отдельных отраслей сельскохозяйственного производства";</w:t>
      </w:r>
      <w:proofErr w:type="gramEnd"/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- </w:t>
      </w:r>
      <w:hyperlink r:id="rId33" w:history="1">
        <w:r>
          <w:rPr>
            <w:color w:val="0000FF"/>
          </w:rPr>
          <w:t>пункт 1</w:t>
        </w:r>
      </w:hyperlink>
      <w:r>
        <w:t xml:space="preserve"> постановления Правительства Калужской области от 26.01.2009 N 13 "О внесении изменений и дополнений в некоторые постановления Правительства Калужской области";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- </w:t>
      </w:r>
      <w:hyperlink r:id="rId34" w:history="1">
        <w:r>
          <w:rPr>
            <w:color w:val="0000FF"/>
          </w:rPr>
          <w:t>пункт 1</w:t>
        </w:r>
      </w:hyperlink>
      <w:r>
        <w:t xml:space="preserve"> постановления Правительства Калужской области от 23.09.2009 N 391 "О внесении изменений и дополнений в некоторые постановления Правительства Калужской области";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- </w:t>
      </w:r>
      <w:hyperlink r:id="rId35" w:history="1">
        <w:r>
          <w:rPr>
            <w:color w:val="0000FF"/>
          </w:rPr>
          <w:t>пункт 1</w:t>
        </w:r>
      </w:hyperlink>
      <w:r>
        <w:t xml:space="preserve"> постановления Правительства Калужской области от 25.12.2009 N 541 "О внесении изменений и дополнений в некоторые постановления Правительства Калужской области";</w:t>
      </w:r>
    </w:p>
    <w:p w:rsidR="00F326F6" w:rsidRDefault="00F326F6">
      <w:pPr>
        <w:pStyle w:val="ConsPlusNormal"/>
        <w:spacing w:before="220"/>
        <w:ind w:firstLine="540"/>
        <w:jc w:val="both"/>
      </w:pPr>
      <w:proofErr w:type="gramStart"/>
      <w:r>
        <w:t xml:space="preserve">- </w:t>
      </w:r>
      <w:hyperlink r:id="rId36" w:history="1">
        <w:r>
          <w:rPr>
            <w:color w:val="0000FF"/>
          </w:rPr>
          <w:t>постановление</w:t>
        </w:r>
      </w:hyperlink>
      <w:r>
        <w:t xml:space="preserve"> Правительства Калужской области от 12.03.2010 N 82 "О внесении изменений в постановление Правительства Калужской области от 26.02.2008 N 62 "Об утверждении Положения о порядке предоставления из областного бюджета субсидий в рамках областной целевой программы "Развитие сельского хозяйства и рынков сельскохозяйственной продукции в Калужской области на 2008 - 2012 годы" на племенное животноводство, элитное семеноводство, производство льна, закладку и уход за</w:t>
      </w:r>
      <w:proofErr w:type="gramEnd"/>
      <w:r>
        <w:t xml:space="preserve"> многолетними насаждениями, восстановление и повышение плодородия почв земель сельскохозяйственного назначения, страхование сельскохозяйственных культур" (в ред. постановлений Правительства Калужской области от 19.12.2008 N 509, от 26.01.2009 N 13, от 23.09.2009 N 391, от 25.12.2009 N 541)";</w:t>
      </w:r>
    </w:p>
    <w:p w:rsidR="00F326F6" w:rsidRDefault="00F326F6">
      <w:pPr>
        <w:pStyle w:val="ConsPlusNormal"/>
        <w:spacing w:before="220"/>
        <w:ind w:firstLine="540"/>
        <w:jc w:val="both"/>
      </w:pPr>
      <w:proofErr w:type="gramStart"/>
      <w:r>
        <w:t xml:space="preserve">- </w:t>
      </w:r>
      <w:hyperlink r:id="rId37" w:history="1">
        <w:r>
          <w:rPr>
            <w:color w:val="0000FF"/>
          </w:rPr>
          <w:t>постановление</w:t>
        </w:r>
      </w:hyperlink>
      <w:r>
        <w:t xml:space="preserve"> Правительства Калужской области от 01.02.2011 N 42 "О внесении изменений и дополнений в постановление Правительства Калужской области от 26.02.2008 N 62 "Об утверждении Положения о порядке предоставления из областного бюджета субсидий в рамках областной целевой программы "Развитие сельского хозяйства и рынков сельскохозяйственной продукции в Калужской области на 2008 - 2012 годы" на племенное животноводство, элитное семеноводство, восстановление и повышение плодородия</w:t>
      </w:r>
      <w:proofErr w:type="gramEnd"/>
      <w:r>
        <w:t xml:space="preserve"> почв земель сельскохозяйственного назначения, страхование сельскохозяйственных культур" (в ред. постановлений Правительства Калужской области от 19.12.2008 N 509, от 26.01.2009 N 13, от 23.09.2009 N 391, от 25.12.2009 N 541, </w:t>
      </w:r>
      <w:proofErr w:type="gramStart"/>
      <w:r>
        <w:t>от</w:t>
      </w:r>
      <w:proofErr w:type="gramEnd"/>
      <w:r>
        <w:t xml:space="preserve"> 12.03.2010 N 82)";</w:t>
      </w:r>
    </w:p>
    <w:p w:rsidR="00F326F6" w:rsidRDefault="00F326F6">
      <w:pPr>
        <w:pStyle w:val="ConsPlusNormal"/>
        <w:spacing w:before="220"/>
        <w:ind w:firstLine="540"/>
        <w:jc w:val="both"/>
      </w:pPr>
      <w:proofErr w:type="gramStart"/>
      <w:r>
        <w:t xml:space="preserve">- </w:t>
      </w:r>
      <w:hyperlink r:id="rId38" w:history="1">
        <w:r>
          <w:rPr>
            <w:color w:val="0000FF"/>
          </w:rPr>
          <w:t>постановление</w:t>
        </w:r>
      </w:hyperlink>
      <w:r>
        <w:t xml:space="preserve"> Правительства Калужской области от 15.04.2011 N 209 "О внесении изменений и дополнений в постановление Правительства Калужской области от 26.02.2008 N 62 "Об утверждении Положения о порядке предоставления из областного бюджета субсидий в рамках областной целевой программы "Развитие сельского хозяйства и рынков сельскохозяйственной продукции в Калужской области на 2008 - 2012 годы" на государственную поддержку отдельных отраслей сельскохозяйственного производства" (в ред</w:t>
      </w:r>
      <w:proofErr w:type="gramEnd"/>
      <w:r>
        <w:t xml:space="preserve">. постановлений Правительства Калужской области от 19.12.2008 N 509, от 26.01.2009 N 13, от 23.09.2009 N 391, от 25.12.2009 N 541, от 12.03.2010 N 82, </w:t>
      </w:r>
      <w:proofErr w:type="gramStart"/>
      <w:r>
        <w:t>от</w:t>
      </w:r>
      <w:proofErr w:type="gramEnd"/>
      <w:r>
        <w:t xml:space="preserve"> 01.02.2011 N 42)";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- </w:t>
      </w:r>
      <w:hyperlink r:id="rId39" w:history="1">
        <w:r>
          <w:rPr>
            <w:color w:val="0000FF"/>
          </w:rPr>
          <w:t>пункт 1</w:t>
        </w:r>
      </w:hyperlink>
      <w:r>
        <w:t xml:space="preserve"> постановления Правительства Калужской области от 08.08.2011 N 425 "О внесении изменений в некоторые постановления Правительства Калужской области";</w:t>
      </w:r>
    </w:p>
    <w:p w:rsidR="00F326F6" w:rsidRDefault="00F326F6">
      <w:pPr>
        <w:pStyle w:val="ConsPlusNormal"/>
        <w:spacing w:before="220"/>
        <w:ind w:firstLine="540"/>
        <w:jc w:val="both"/>
      </w:pPr>
      <w:proofErr w:type="gramStart"/>
      <w:r>
        <w:t xml:space="preserve">- </w:t>
      </w:r>
      <w:hyperlink r:id="rId40" w:history="1">
        <w:r>
          <w:rPr>
            <w:color w:val="0000FF"/>
          </w:rPr>
          <w:t>постановление</w:t>
        </w:r>
      </w:hyperlink>
      <w:r>
        <w:t xml:space="preserve"> Правительства Калужской области от 10.02.2012 N 68 "О внесении изменений и дополнений в постановление Правительства Калужской области от 26.02.2008 N 62 "Об утверждении Положения о порядке предоставления из областного бюджета субсидий в рамках областной целевой программы "Развитие сельского хозяйства и рынков сельскохозяйственной продукции в Калужской области на 2008 - 2012 годы" на государственную </w:t>
      </w:r>
      <w:r>
        <w:lastRenderedPageBreak/>
        <w:t>поддержку отдельных отраслей сельскохозяйственного производства" (в ред</w:t>
      </w:r>
      <w:proofErr w:type="gramEnd"/>
      <w:r>
        <w:t xml:space="preserve">. постановлений Правительства Калужской области от 19.12.2008 N 509, от 26.01.2009 N 13, от 23.09.2009 N 391, от 25.12.2009 N 541, от 12.03.2010 N 82, </w:t>
      </w:r>
      <w:proofErr w:type="gramStart"/>
      <w:r>
        <w:t>от</w:t>
      </w:r>
      <w:proofErr w:type="gramEnd"/>
      <w:r>
        <w:t xml:space="preserve"> 01.02.2011 N 42, от 15.04.2011 N 209, от 08.08.2011 N 425)";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- </w:t>
      </w:r>
      <w:hyperlink r:id="rId41" w:history="1">
        <w:r>
          <w:rPr>
            <w:color w:val="0000FF"/>
          </w:rPr>
          <w:t>пункт 3</w:t>
        </w:r>
      </w:hyperlink>
      <w:r>
        <w:t xml:space="preserve"> постановления Правительства Калужской области от 07.06.2012 N 279 "О внесении изменений в некоторые постановления Правительства Калужской области";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- </w:t>
      </w:r>
      <w:hyperlink r:id="rId42" w:history="1">
        <w:r>
          <w:rPr>
            <w:color w:val="0000FF"/>
          </w:rPr>
          <w:t>пункт 1</w:t>
        </w:r>
      </w:hyperlink>
      <w:r>
        <w:t xml:space="preserve"> постановления Правительства Калужской области от 13.09.2012 N 461 "О внесении изменений в некоторые постановления Правительства Калужской области";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- </w:t>
      </w:r>
      <w:hyperlink r:id="rId43" w:history="1">
        <w:r>
          <w:rPr>
            <w:color w:val="0000FF"/>
          </w:rPr>
          <w:t>пункт 3</w:t>
        </w:r>
      </w:hyperlink>
      <w:r>
        <w:t xml:space="preserve"> постановления Правительства Калужской области от 24.12.2012 N 652 "О внесении изменений в некоторые постановления Правительства Калужской области".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jc w:val="right"/>
      </w:pPr>
      <w:r>
        <w:t>Губернатор Калужской области</w:t>
      </w:r>
    </w:p>
    <w:p w:rsidR="00F326F6" w:rsidRDefault="00F326F6">
      <w:pPr>
        <w:pStyle w:val="ConsPlusNormal"/>
        <w:jc w:val="right"/>
      </w:pPr>
      <w:proofErr w:type="spellStart"/>
      <w:r>
        <w:t>А.Д.Артамонов</w:t>
      </w:r>
      <w:proofErr w:type="spellEnd"/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jc w:val="right"/>
        <w:outlineLvl w:val="0"/>
      </w:pPr>
      <w:r>
        <w:t>Приложение</w:t>
      </w:r>
    </w:p>
    <w:p w:rsidR="00F326F6" w:rsidRDefault="00F326F6">
      <w:pPr>
        <w:pStyle w:val="ConsPlusNormal"/>
        <w:jc w:val="right"/>
      </w:pPr>
      <w:r>
        <w:t>к Постановлению</w:t>
      </w:r>
    </w:p>
    <w:p w:rsidR="00F326F6" w:rsidRDefault="00F326F6">
      <w:pPr>
        <w:pStyle w:val="ConsPlusNormal"/>
        <w:jc w:val="right"/>
      </w:pPr>
      <w:r>
        <w:t>Правительства Калужской области</w:t>
      </w:r>
    </w:p>
    <w:p w:rsidR="00F326F6" w:rsidRDefault="00F326F6">
      <w:pPr>
        <w:pStyle w:val="ConsPlusNormal"/>
        <w:jc w:val="right"/>
      </w:pPr>
      <w:r>
        <w:t>от 22 февраля 2013 г. N 96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Title"/>
        <w:jc w:val="center"/>
      </w:pPr>
      <w:bookmarkStart w:id="1" w:name="P56"/>
      <w:bookmarkEnd w:id="1"/>
      <w:r>
        <w:t>ПОЛОЖЕНИЕ</w:t>
      </w:r>
    </w:p>
    <w:p w:rsidR="00F326F6" w:rsidRDefault="00F326F6">
      <w:pPr>
        <w:pStyle w:val="ConsPlusTitle"/>
        <w:jc w:val="center"/>
      </w:pPr>
      <w:r>
        <w:t>О ПОРЯДКЕ ПРЕДОСТАВЛЕНИЯ ИЗ ОБЛАСТНОГО БЮДЖЕТА СУБСИДИЙ</w:t>
      </w:r>
    </w:p>
    <w:p w:rsidR="00F326F6" w:rsidRDefault="00F326F6">
      <w:pPr>
        <w:pStyle w:val="ConsPlusTitle"/>
        <w:jc w:val="center"/>
      </w:pPr>
      <w:r>
        <w:t xml:space="preserve">В РАМКАХ ПОДПРОГРАММЫ "РАЗВИТИЕ ОТРАСЛЕЙ </w:t>
      </w:r>
      <w:proofErr w:type="gramStart"/>
      <w:r>
        <w:t>АГРОПРОМЫШЛЕННОГО</w:t>
      </w:r>
      <w:proofErr w:type="gramEnd"/>
    </w:p>
    <w:p w:rsidR="00F326F6" w:rsidRDefault="00F326F6">
      <w:pPr>
        <w:pStyle w:val="ConsPlusTitle"/>
        <w:jc w:val="center"/>
      </w:pPr>
      <w:r>
        <w:t>КОМПЛЕКСА" ГОСУДАРСТВЕННОЙ ПРОГРАММЫ КАЛУЖСКОЙ ОБЛАСТИ</w:t>
      </w:r>
    </w:p>
    <w:p w:rsidR="00F326F6" w:rsidRDefault="00F326F6">
      <w:pPr>
        <w:pStyle w:val="ConsPlusTitle"/>
        <w:jc w:val="center"/>
      </w:pPr>
      <w:r>
        <w:t>"РАЗВИТИЕ СЕЛЬСКОГО ХОЗЯЙСТВА И РЕГУЛИРОВАНИЯ РЫНКОВ</w:t>
      </w:r>
    </w:p>
    <w:p w:rsidR="00F326F6" w:rsidRDefault="00F326F6">
      <w:pPr>
        <w:pStyle w:val="ConsPlusTitle"/>
        <w:jc w:val="center"/>
      </w:pPr>
      <w:r>
        <w:t>СЕЛЬСКОХОЗЯЙСТВЕННОЙ ПРОДУКЦИИ, СЫРЬЯ И ПРОДОВОЛЬСТВИЯ</w:t>
      </w:r>
    </w:p>
    <w:p w:rsidR="00F326F6" w:rsidRDefault="00F326F6">
      <w:pPr>
        <w:pStyle w:val="ConsPlusTitle"/>
        <w:jc w:val="center"/>
      </w:pPr>
      <w:r>
        <w:t>В КАЛУЖСКОЙ ОБЛАСТИ" НА ГОСУДАРСТВЕННУЮ ПОДДЕРЖКУ</w:t>
      </w:r>
    </w:p>
    <w:p w:rsidR="00F326F6" w:rsidRDefault="00F326F6">
      <w:pPr>
        <w:pStyle w:val="ConsPlusTitle"/>
        <w:jc w:val="center"/>
      </w:pPr>
      <w:r>
        <w:t>ОТДЕЛЬНЫХ ОТРАСЛЕЙ СЕЛЬСКОХОЗЯЙСТВЕННОГО ПРОИЗВОДСТВА</w:t>
      </w:r>
    </w:p>
    <w:p w:rsidR="00F326F6" w:rsidRDefault="00F326F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326F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326F6" w:rsidRDefault="00F326F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326F6" w:rsidRDefault="00F326F6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Калужской области</w:t>
            </w:r>
            <w:proofErr w:type="gramEnd"/>
          </w:p>
          <w:p w:rsidR="00F326F6" w:rsidRDefault="00F326F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17.02.2017 </w:t>
            </w:r>
            <w:hyperlink r:id="rId44" w:history="1">
              <w:r>
                <w:rPr>
                  <w:color w:val="0000FF"/>
                </w:rPr>
                <w:t>N 78</w:t>
              </w:r>
            </w:hyperlink>
            <w:r>
              <w:rPr>
                <w:color w:val="392C69"/>
              </w:rPr>
              <w:t xml:space="preserve">, от 22.12.2017 </w:t>
            </w:r>
            <w:hyperlink r:id="rId45" w:history="1">
              <w:r>
                <w:rPr>
                  <w:color w:val="0000FF"/>
                </w:rPr>
                <w:t>N 777</w:t>
              </w:r>
            </w:hyperlink>
            <w:r>
              <w:rPr>
                <w:color w:val="392C69"/>
              </w:rPr>
              <w:t xml:space="preserve">, от 02.03.2018 </w:t>
            </w:r>
            <w:hyperlink r:id="rId46" w:history="1">
              <w:r>
                <w:rPr>
                  <w:color w:val="0000FF"/>
                </w:rPr>
                <w:t>N 129</w:t>
              </w:r>
            </w:hyperlink>
            <w:r>
              <w:rPr>
                <w:color w:val="392C69"/>
              </w:rPr>
              <w:t>,</w:t>
            </w:r>
          </w:p>
          <w:p w:rsidR="00F326F6" w:rsidRDefault="00F326F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28.08.2018 </w:t>
            </w:r>
            <w:hyperlink r:id="rId47" w:history="1">
              <w:r>
                <w:rPr>
                  <w:color w:val="0000FF"/>
                </w:rPr>
                <w:t>N 507</w:t>
              </w:r>
            </w:hyperlink>
            <w:r>
              <w:rPr>
                <w:color w:val="392C69"/>
              </w:rPr>
              <w:t xml:space="preserve">, от 07.02.2019 </w:t>
            </w:r>
            <w:hyperlink r:id="rId48" w:history="1">
              <w:r>
                <w:rPr>
                  <w:color w:val="0000FF"/>
                </w:rPr>
                <w:t>N 76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F326F6" w:rsidRDefault="00F326F6">
      <w:pPr>
        <w:pStyle w:val="ConsPlusNormal"/>
        <w:jc w:val="both"/>
      </w:pPr>
    </w:p>
    <w:p w:rsidR="00F326F6" w:rsidRDefault="00F326F6">
      <w:pPr>
        <w:pStyle w:val="ConsPlusTitle"/>
        <w:jc w:val="center"/>
        <w:outlineLvl w:val="1"/>
      </w:pPr>
      <w:r>
        <w:t>1. Общие положения о предоставлении субсидии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ind w:firstLine="540"/>
        <w:jc w:val="both"/>
      </w:pPr>
      <w:r>
        <w:t xml:space="preserve">1.1. </w:t>
      </w:r>
      <w:proofErr w:type="gramStart"/>
      <w:r>
        <w:t xml:space="preserve">Настоящее Положение определяет цель, условия и порядок предоставления субсидий из областного бюджета на государственную поддержку отдельных отраслей сельскохозяйственного производства (далее - субсидии) в рамках </w:t>
      </w:r>
      <w:hyperlink r:id="rId49" w:history="1">
        <w:r>
          <w:rPr>
            <w:color w:val="0000FF"/>
          </w:rPr>
          <w:t>подпрограммы</w:t>
        </w:r>
      </w:hyperlink>
      <w:r>
        <w:t xml:space="preserve"> "Развитие отраслей агропромышленного комплекса" государственной программы Калужской области "Развитие сельского хозяйства и регулирования рынков сельскохозяйственной продукции, сырья и продовольствия в Калужской области" (далее - Порядок), а также требования к отчетности и осуществлению контроля за соблюдением условий, цели</w:t>
      </w:r>
      <w:proofErr w:type="gramEnd"/>
      <w:r>
        <w:t xml:space="preserve"> и порядка предоставления субсидий и ответственности за их нарушение.</w:t>
      </w:r>
    </w:p>
    <w:p w:rsidR="00F326F6" w:rsidRDefault="00F326F6">
      <w:pPr>
        <w:pStyle w:val="ConsPlusNormal"/>
        <w:jc w:val="both"/>
      </w:pPr>
      <w:r>
        <w:t xml:space="preserve">(в ред. </w:t>
      </w:r>
      <w:hyperlink r:id="rId50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07.02.2019 N 76)</w:t>
      </w:r>
    </w:p>
    <w:p w:rsidR="00F326F6" w:rsidRDefault="00F326F6">
      <w:pPr>
        <w:pStyle w:val="ConsPlusNormal"/>
        <w:spacing w:before="220"/>
        <w:ind w:firstLine="540"/>
        <w:jc w:val="both"/>
      </w:pPr>
      <w:bookmarkStart w:id="2" w:name="P73"/>
      <w:bookmarkEnd w:id="2"/>
      <w:r>
        <w:t xml:space="preserve">1.2. Целью предоставления субсидий является государственная поддержка отдельных отраслей сельскохозяйственного производства при выполнении мероприятий </w:t>
      </w:r>
      <w:hyperlink r:id="rId51" w:history="1">
        <w:r>
          <w:rPr>
            <w:color w:val="0000FF"/>
          </w:rPr>
          <w:t>подпрограммы</w:t>
        </w:r>
      </w:hyperlink>
      <w:r>
        <w:t xml:space="preserve"> </w:t>
      </w:r>
      <w:r>
        <w:lastRenderedPageBreak/>
        <w:t xml:space="preserve">"Развитие отраслей агропромышленного комплекса" государственной программы Калужской области "Развитие сельского хозяйства и регулирования рынков сельскохозяйственной продукции, сырья и продовольствия в Калужской области" в форме, установленной </w:t>
      </w:r>
      <w:hyperlink r:id="rId52" w:history="1">
        <w:r>
          <w:rPr>
            <w:color w:val="0000FF"/>
          </w:rPr>
          <w:t>статьей 78</w:t>
        </w:r>
      </w:hyperlink>
      <w:r>
        <w:t xml:space="preserve"> Бюджетного кодекса Российской Федерации.</w:t>
      </w:r>
    </w:p>
    <w:p w:rsidR="00F326F6" w:rsidRDefault="00F326F6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53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07.02.2019 N 76)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1.3. </w:t>
      </w:r>
      <w:proofErr w:type="gramStart"/>
      <w:r>
        <w:t xml:space="preserve">Органом государственной власти Калужской области, до которого в соответствии с бюджетным законодательством Российской Федерации как до получателя бюджетных средств доведены в установленном порядке лимиты бюджетных обязательств на 2019 год на предоставление субсидий, предусмотренных </w:t>
      </w:r>
      <w:hyperlink r:id="rId54" w:history="1">
        <w:r>
          <w:rPr>
            <w:color w:val="0000FF"/>
          </w:rPr>
          <w:t>Законом</w:t>
        </w:r>
      </w:hyperlink>
      <w:r>
        <w:t xml:space="preserve"> Калужской области "Об областном бюджете на 2019 год и на плановый период 2020 и 2021 годов", является министерство сельского хозяйства Калужской области (далее - министерство).</w:t>
      </w:r>
      <w:proofErr w:type="gramEnd"/>
    </w:p>
    <w:p w:rsidR="00F326F6" w:rsidRDefault="00F326F6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1.3 в ред. </w:t>
      </w:r>
      <w:hyperlink r:id="rId55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07.02.2019 N 76)</w:t>
      </w:r>
    </w:p>
    <w:p w:rsidR="00F326F6" w:rsidRDefault="00F326F6">
      <w:pPr>
        <w:pStyle w:val="ConsPlusNormal"/>
        <w:spacing w:before="220"/>
        <w:ind w:firstLine="540"/>
        <w:jc w:val="both"/>
      </w:pPr>
      <w:bookmarkStart w:id="3" w:name="P77"/>
      <w:bookmarkEnd w:id="3"/>
      <w:r>
        <w:t>1.4. Получателями субсидий являются: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>1.4.1. Сельскохозяйственные товаропроизводители Калужской области (за исключением граждан, ведущих личное подсобное хозяйство) - на поддержку элитного семеноводства.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1.4.2. Сельскохозяйственные товаропроизводители Калужской области (за исключением граждан, ведущих личное подсобное хозяйство, и сельскохозяйственных потребительских кооперативов) - на проведение агрохимического и эколого-токсикологического обследования почв, вовлечение в оборот выбывших сельскохозяйственных угодий за счет проведения </w:t>
      </w:r>
      <w:proofErr w:type="spellStart"/>
      <w:r>
        <w:t>культуртехнических</w:t>
      </w:r>
      <w:proofErr w:type="spellEnd"/>
      <w:r>
        <w:t xml:space="preserve"> мероприятий.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>1.4.3. Сельскохозяйственные товаропроизводители Калужской области (за исключением граждан, ведущих личное подсобное хозяйство), имеющие на начало текущего финансового года не менее 3 гектаров площади плодовых насаждений, не менее 1 гектара садов интенсивного типа (не менее 800 деревьев на 1 гектар), ягодных насаждений, - на закладку и уход за многолетними плодовыми и ягодными насаждениями.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1.4.4. </w:t>
      </w:r>
      <w:proofErr w:type="gramStart"/>
      <w:r>
        <w:t>Сельскохозяйственные товаропроизводители Калужской области (за исключением граждан, ведущих личное подсобное хозяйство), у которых племенные животные зарегистрированы в государственном племенном регистре Министерства сельского хозяйства Российской Федерации, - на поддержку племенного животноводства, а в части содержания племенного маточного поголовья сельскохозяйственных животных - сельскохозяйственные товаропроизводители (за исключением граждан, ведущих личное подсобное хозяйство), включенные в перечень сельскохозяйственных организаций и крестьянских (фермерских) хозяйств для предоставления субсидии из</w:t>
      </w:r>
      <w:proofErr w:type="gramEnd"/>
      <w:r>
        <w:t xml:space="preserve"> федерального бюджета бюджетам субъектов Российской Федерации на поддержку племенного животноводства, </w:t>
      </w:r>
      <w:proofErr w:type="gramStart"/>
      <w:r>
        <w:t>утверждаемый</w:t>
      </w:r>
      <w:proofErr w:type="gramEnd"/>
      <w:r>
        <w:t xml:space="preserve"> Министерством сельского хозяйства Российской Федерации по представлению высших исполнительных органов государственной власти субъектов Российской Федерации.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>1.4.5. Сельскохозяйственные товаропроизводители Калужской области (за исключением граждан, ведущих личное подсобное хозяйство, и сельскохозяйственных потребительских кооперативов) - на внедрение прогрессивных технологий в сельском хозяйстве.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>1.4.6. Сельскохозяйственные товаропроизводители Калужской области (за исключением граждан, ведущих личное подсобное хозяйство), имеющие поголовье коров специализированных мясных пород на 1 января текущего финансового года, - на содержание товарного поголовья коров специализированных мясных пород.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1.4.7. Сельскохозяйственные товаропроизводители Калужской области (за исключением граждан, ведущих личное подсобное хозяйств, и сельскохозяйственных потребительских кооперативов) - на строительство подъездных дорог к роботизированным животноводческим </w:t>
      </w:r>
      <w:r>
        <w:lastRenderedPageBreak/>
        <w:t>комплексам (фермам), подключение роботизированных животноводческих комплексов (ферм) к электрическим и газовым сетям.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>1.4.8. Сельскохозяйственные товаропроизводители (за исключением граждан, ведущих личное подсобное хозяйство), организации агропромышленного комплекса Калужской области независимо от их организационно-правовой формы - на возмещение части затрат на уплату лизинговых платежей по договорам финансовой аренды (лизинга) движимого имущества (сельскохозяйственной техники).</w:t>
      </w:r>
    </w:p>
    <w:p w:rsidR="00F326F6" w:rsidRDefault="00F326F6">
      <w:pPr>
        <w:pStyle w:val="ConsPlusNormal"/>
        <w:jc w:val="both"/>
      </w:pPr>
      <w:r>
        <w:t xml:space="preserve">(п. 1.4 в ред. </w:t>
      </w:r>
      <w:hyperlink r:id="rId56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28.08.2018 N 507)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Title"/>
        <w:jc w:val="center"/>
        <w:outlineLvl w:val="1"/>
      </w:pPr>
      <w:r>
        <w:t>2. Условия и порядок предоставления субсидий</w:t>
      </w:r>
    </w:p>
    <w:p w:rsidR="00F326F6" w:rsidRDefault="00F326F6">
      <w:pPr>
        <w:pStyle w:val="ConsPlusNormal"/>
        <w:jc w:val="center"/>
      </w:pPr>
      <w:proofErr w:type="gramStart"/>
      <w:r>
        <w:t xml:space="preserve">(в ред. </w:t>
      </w:r>
      <w:hyperlink r:id="rId57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</w:t>
      </w:r>
      <w:proofErr w:type="gramEnd"/>
    </w:p>
    <w:p w:rsidR="00F326F6" w:rsidRDefault="00F326F6">
      <w:pPr>
        <w:pStyle w:val="ConsPlusNormal"/>
        <w:jc w:val="center"/>
      </w:pPr>
      <w:r>
        <w:t>от 22.12.2017 N 777)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ind w:firstLine="540"/>
        <w:jc w:val="both"/>
      </w:pPr>
      <w:bookmarkStart w:id="4" w:name="P92"/>
      <w:bookmarkEnd w:id="4"/>
      <w:r>
        <w:t>2.1. Субсидии предоставляются получателям по следующим направлениям:</w:t>
      </w:r>
    </w:p>
    <w:p w:rsidR="00F326F6" w:rsidRDefault="00F326F6">
      <w:pPr>
        <w:pStyle w:val="ConsPlusNormal"/>
        <w:spacing w:before="220"/>
        <w:ind w:firstLine="540"/>
        <w:jc w:val="both"/>
      </w:pPr>
      <w:bookmarkStart w:id="5" w:name="P93"/>
      <w:bookmarkEnd w:id="5"/>
      <w:r>
        <w:t>2.1.1. Поддержка элитного семеноводства: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2.1.1.1. На возмещение части затрат, фактически произведенных получателями в текущем финансовом году, на посев площадей сельскохозяйственных культур, засеваемых приобретенными элитными семенами (включая </w:t>
      </w:r>
      <w:proofErr w:type="gramStart"/>
      <w:r>
        <w:t>супер-суперэлиту</w:t>
      </w:r>
      <w:proofErr w:type="gramEnd"/>
      <w:r>
        <w:t>, суперэлиту) в соответствии с перечнем культур, определяемым Министерством сельского хозяйства Российской Федерации.</w:t>
      </w:r>
    </w:p>
    <w:p w:rsidR="00F326F6" w:rsidRDefault="00F326F6">
      <w:pPr>
        <w:pStyle w:val="ConsPlusNormal"/>
        <w:spacing w:before="220"/>
        <w:ind w:firstLine="540"/>
        <w:jc w:val="both"/>
      </w:pPr>
      <w:bookmarkStart w:id="6" w:name="P95"/>
      <w:bookmarkEnd w:id="6"/>
      <w:r>
        <w:t>2.1.2. Закладка и уход за многолетними плодовыми и ягодными насаждениями: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2.1.2.1. На возмещение части затрат на закладку и уход за многолетними плодовыми и ягодными насаждениями, фактически произведенных получателями в текущем финансовом году, а также в отчетном финансовом году в случае </w:t>
      </w:r>
      <w:proofErr w:type="spellStart"/>
      <w:r>
        <w:t>непредоставления</w:t>
      </w:r>
      <w:proofErr w:type="spellEnd"/>
      <w:r>
        <w:t xml:space="preserve"> соответствующей субсидии в отчетном финансовом году на возмещение указанных затрат, понесенных в отчетном финансовом году.</w:t>
      </w:r>
    </w:p>
    <w:p w:rsidR="00F326F6" w:rsidRDefault="00F326F6">
      <w:pPr>
        <w:pStyle w:val="ConsPlusNormal"/>
        <w:spacing w:before="220"/>
        <w:ind w:firstLine="540"/>
        <w:jc w:val="both"/>
      </w:pPr>
      <w:bookmarkStart w:id="7" w:name="P97"/>
      <w:bookmarkEnd w:id="7"/>
      <w:r>
        <w:t>2.1.3. Агрохимическое и эколого-токсикологическое обследование почв: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>2.1.3.1. На возмещение части затрат, фактически произведенных получателями в текущем финансовом году, на проведение агрохимического и эколого-токсикологического обследования почв.</w:t>
      </w:r>
    </w:p>
    <w:p w:rsidR="00F326F6" w:rsidRDefault="00F326F6">
      <w:pPr>
        <w:pStyle w:val="ConsPlusNormal"/>
        <w:spacing w:before="220"/>
        <w:ind w:firstLine="540"/>
        <w:jc w:val="both"/>
      </w:pPr>
      <w:bookmarkStart w:id="8" w:name="P99"/>
      <w:bookmarkEnd w:id="8"/>
      <w:r>
        <w:t xml:space="preserve">2.1.4. Вовлечение в оборот выбывших сельскохозяйственных угодий за счет проведения </w:t>
      </w:r>
      <w:proofErr w:type="spellStart"/>
      <w:r>
        <w:t>культуртехнических</w:t>
      </w:r>
      <w:proofErr w:type="spellEnd"/>
      <w:r>
        <w:t xml:space="preserve"> мероприятий: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2.1.4.1. На возмещение части затрат, фактически произведенных получателями в текущем финансовом году, на вовлечение в оборот выбывших сельскохозяйственных угодий за счет проведения </w:t>
      </w:r>
      <w:proofErr w:type="spellStart"/>
      <w:r>
        <w:t>культуртехнических</w:t>
      </w:r>
      <w:proofErr w:type="spellEnd"/>
      <w:r>
        <w:t xml:space="preserve"> мероприятий.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>2.1.5. Поддержка племенного животноводства:</w:t>
      </w:r>
    </w:p>
    <w:p w:rsidR="00F326F6" w:rsidRDefault="00F326F6">
      <w:pPr>
        <w:pStyle w:val="ConsPlusNormal"/>
        <w:spacing w:before="220"/>
        <w:ind w:firstLine="540"/>
        <w:jc w:val="both"/>
      </w:pPr>
      <w:bookmarkStart w:id="9" w:name="P102"/>
      <w:bookmarkEnd w:id="9"/>
      <w:r>
        <w:t>2.1.5.1. На возмещение части затрат, фактически произведенных получателями в текущем финансовом году, на содержание племенного маточного поголовья сельскохозяйственных животных.</w:t>
      </w:r>
    </w:p>
    <w:p w:rsidR="00F326F6" w:rsidRDefault="00F326F6">
      <w:pPr>
        <w:pStyle w:val="ConsPlusNormal"/>
        <w:spacing w:before="220"/>
        <w:ind w:firstLine="540"/>
        <w:jc w:val="both"/>
      </w:pPr>
      <w:bookmarkStart w:id="10" w:name="P103"/>
      <w:bookmarkEnd w:id="10"/>
      <w:r>
        <w:t>2.1.5.2. На возмещение части затрат, фактически произведенных получателями в текущем финансовом году, на приобретение племенного молодняка сельскохозяйственных животных в племенных стадах, зарегистрированных в государственном племенном регистре.</w:t>
      </w:r>
    </w:p>
    <w:p w:rsidR="00F326F6" w:rsidRDefault="00F326F6">
      <w:pPr>
        <w:pStyle w:val="ConsPlusNormal"/>
        <w:spacing w:before="220"/>
        <w:ind w:firstLine="540"/>
        <w:jc w:val="both"/>
      </w:pPr>
      <w:bookmarkStart w:id="11" w:name="P104"/>
      <w:bookmarkEnd w:id="11"/>
      <w:r>
        <w:t xml:space="preserve">2.1.5.3. На возмещение части затрат, фактически произведенных получателями в текущем финансовом году, на приобретение семени быков-производителей, которые улучшают качество </w:t>
      </w:r>
      <w:r>
        <w:lastRenderedPageBreak/>
        <w:t xml:space="preserve">потомства, в том числе </w:t>
      </w:r>
      <w:proofErr w:type="spellStart"/>
      <w:r>
        <w:t>сексированного</w:t>
      </w:r>
      <w:proofErr w:type="spellEnd"/>
      <w:r>
        <w:t>.</w:t>
      </w:r>
    </w:p>
    <w:p w:rsidR="00F326F6" w:rsidRDefault="00F326F6">
      <w:pPr>
        <w:pStyle w:val="ConsPlusNormal"/>
        <w:spacing w:before="220"/>
        <w:ind w:firstLine="540"/>
        <w:jc w:val="both"/>
      </w:pPr>
      <w:bookmarkStart w:id="12" w:name="P105"/>
      <w:bookmarkEnd w:id="12"/>
      <w:r>
        <w:t>2.1.5.4. На возмещение части затрат, фактически произведенных получателями в текущем финансовом году, на приобретение эмбрионов крупного рогатого скота.</w:t>
      </w:r>
    </w:p>
    <w:p w:rsidR="00F326F6" w:rsidRDefault="00F326F6">
      <w:pPr>
        <w:pStyle w:val="ConsPlusNormal"/>
        <w:spacing w:before="220"/>
        <w:ind w:firstLine="540"/>
        <w:jc w:val="both"/>
      </w:pPr>
      <w:bookmarkStart w:id="13" w:name="P106"/>
      <w:bookmarkEnd w:id="13"/>
      <w:r>
        <w:t>2.1.6. Внедрение прогрессивных технологий в сельском хозяйстве: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>2.1.6.1. На возмещение части затрат, фактически произведенных получателями в текущем финансовом году, на приобретение бензиновых или дизельных электрогенераторов, зерносушилок.</w:t>
      </w:r>
    </w:p>
    <w:p w:rsidR="00F326F6" w:rsidRDefault="00F326F6">
      <w:pPr>
        <w:pStyle w:val="ConsPlusNormal"/>
        <w:spacing w:before="220"/>
        <w:ind w:firstLine="540"/>
        <w:jc w:val="both"/>
      </w:pPr>
      <w:bookmarkStart w:id="14" w:name="P108"/>
      <w:bookmarkEnd w:id="14"/>
      <w:r>
        <w:t>2.1.7. На возмещение части затрат на уплату лизинговых платежей по договорам финансовой аренды (лизинга) движимого имущества (сельскохозяйственной техники):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2.1.7.1. </w:t>
      </w:r>
      <w:proofErr w:type="gramStart"/>
      <w:r>
        <w:t xml:space="preserve">На возмещение части затрат, фактически произведенных получателями в текущем финансовом году, на уплату первоначального взноса по договорам финансовой аренды (лизинга), заключенным в соответствии с условиями </w:t>
      </w:r>
      <w:hyperlink r:id="rId58" w:history="1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 от 27.12.2012 N 1432 "Об утверждении Правил предоставления субсидий производителям сельскохозяйственной техники" (в ред. постановлений Правительства Российской Федерации от 15.05.2013 N 415, от 17.02.2014 N 115, от 30.07.2014 N 728, от</w:t>
      </w:r>
      <w:proofErr w:type="gramEnd"/>
      <w:r>
        <w:t xml:space="preserve"> </w:t>
      </w:r>
      <w:proofErr w:type="gramStart"/>
      <w:r>
        <w:t>04.06.2015 N 550, от 25.05.2016 N 464, от 03.06.2016 N 504, от 13.01.2017 N 7, от 04.03.2017 N 261), на следующие виды сельскохозяйственной техники: плуги общего назначения (оборотные), машины комбинированные, дисковые бороны, культиваторы (для минимальной обработки почвы), опрыскиватели, машины и оборудование для послеуборочной обработки зерна и семян, картофелесажалки, картофелеуборочные комбайны, машины для внесения минеральных удобрений, тракторы с номинальной мощностью двигателя</w:t>
      </w:r>
      <w:proofErr w:type="gramEnd"/>
      <w:r>
        <w:t xml:space="preserve"> свыше 181 л. с., зерноуборочные комбайны, кормоуборочные комбайны.</w:t>
      </w:r>
    </w:p>
    <w:p w:rsidR="00F326F6" w:rsidRDefault="00F326F6">
      <w:pPr>
        <w:pStyle w:val="ConsPlusNormal"/>
        <w:jc w:val="both"/>
      </w:pPr>
      <w:r>
        <w:t xml:space="preserve">(в ред. </w:t>
      </w:r>
      <w:hyperlink r:id="rId59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28.08.2018 N 507)</w:t>
      </w:r>
    </w:p>
    <w:p w:rsidR="00F326F6" w:rsidRDefault="00F326F6">
      <w:pPr>
        <w:pStyle w:val="ConsPlusNormal"/>
        <w:spacing w:before="220"/>
        <w:ind w:firstLine="540"/>
        <w:jc w:val="both"/>
      </w:pPr>
      <w:bookmarkStart w:id="15" w:name="P111"/>
      <w:bookmarkEnd w:id="15"/>
      <w:r>
        <w:t>2.1.8. Содержание товарного поголовья коров специализированных мясных пород: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>2.1.8.1. На возмещение части фактически произведенных получателями затрат в текущем финансовом году, на содержание товарного поголовья коров специализированных мясных пород.</w:t>
      </w:r>
    </w:p>
    <w:p w:rsidR="00F326F6" w:rsidRDefault="00F326F6">
      <w:pPr>
        <w:pStyle w:val="ConsPlusNormal"/>
        <w:spacing w:before="220"/>
        <w:ind w:firstLine="540"/>
        <w:jc w:val="both"/>
      </w:pPr>
      <w:bookmarkStart w:id="16" w:name="P113"/>
      <w:bookmarkEnd w:id="16"/>
      <w:r>
        <w:t>2.1.9. Строительство подъездных дорог к роботизированным животноводческим комплексам (фермам), подключение роботизированных животноводческих комплексов (ферм) к электрическим и газовым сетям: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>2.1.9.1. На возмещение части затрат, фактически произведенных получателями в текущем финансовом году, на строительство подъездных дорог к роботизированным животноводческим комплексам (фермам), подключение роботизированных животноводческих комплексов (ферм) к электрическим и газовым сетям.</w:t>
      </w:r>
    </w:p>
    <w:p w:rsidR="00F326F6" w:rsidRDefault="00F326F6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2.1.9 </w:t>
      </w:r>
      <w:proofErr w:type="gramStart"/>
      <w:r>
        <w:t>введен</w:t>
      </w:r>
      <w:proofErr w:type="gramEnd"/>
      <w:r>
        <w:t xml:space="preserve"> </w:t>
      </w:r>
      <w:hyperlink r:id="rId60" w:history="1">
        <w:r>
          <w:rPr>
            <w:color w:val="0000FF"/>
          </w:rPr>
          <w:t>Постановлением</w:t>
        </w:r>
      </w:hyperlink>
      <w:r>
        <w:t xml:space="preserve"> Правительства Калужской области от 28.08.2018 N 507)</w:t>
      </w:r>
    </w:p>
    <w:p w:rsidR="00F326F6" w:rsidRDefault="00F326F6">
      <w:pPr>
        <w:pStyle w:val="ConsPlusNormal"/>
        <w:jc w:val="both"/>
      </w:pPr>
      <w:r>
        <w:t xml:space="preserve">(п. 2.1 в ред. </w:t>
      </w:r>
      <w:hyperlink r:id="rId61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02.03.2018 N 129)</w:t>
      </w:r>
    </w:p>
    <w:p w:rsidR="00F326F6" w:rsidRDefault="00F326F6">
      <w:pPr>
        <w:pStyle w:val="ConsPlusNormal"/>
        <w:spacing w:before="220"/>
        <w:ind w:firstLine="540"/>
        <w:jc w:val="both"/>
      </w:pPr>
      <w:bookmarkStart w:id="17" w:name="P117"/>
      <w:bookmarkEnd w:id="17"/>
      <w:r>
        <w:t>2.2. Для получения субсидий получатель представляет в министерство следующие документы: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>а) заявление о предоставлении субсидии по форме, устанавливаемой министерством;</w:t>
      </w:r>
    </w:p>
    <w:p w:rsidR="00F326F6" w:rsidRDefault="00F326F6">
      <w:pPr>
        <w:pStyle w:val="ConsPlusNormal"/>
        <w:spacing w:before="220"/>
        <w:ind w:firstLine="540"/>
        <w:jc w:val="both"/>
      </w:pPr>
      <w:bookmarkStart w:id="18" w:name="P119"/>
      <w:bookmarkEnd w:id="18"/>
      <w:r>
        <w:t xml:space="preserve">б) копии документов, являющихся основанием для предоставления субсидии, в том числе подтверждающих фактически произведенные получателями затраты, по направлениям, указанным в </w:t>
      </w:r>
      <w:hyperlink w:anchor="P92" w:history="1">
        <w:r>
          <w:rPr>
            <w:color w:val="0000FF"/>
          </w:rPr>
          <w:t>пункте 2.1</w:t>
        </w:r>
      </w:hyperlink>
      <w:r>
        <w:t xml:space="preserve"> Порядка, согласно перечню, утверждаемому министерством;</w:t>
      </w:r>
    </w:p>
    <w:p w:rsidR="00F326F6" w:rsidRDefault="00F326F6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"б" в ред. </w:t>
      </w:r>
      <w:hyperlink r:id="rId62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02.03.2018 N 129)</w:t>
      </w:r>
    </w:p>
    <w:p w:rsidR="00F326F6" w:rsidRDefault="00F326F6">
      <w:pPr>
        <w:pStyle w:val="ConsPlusNormal"/>
        <w:spacing w:before="220"/>
        <w:ind w:firstLine="540"/>
        <w:jc w:val="both"/>
      </w:pPr>
      <w:proofErr w:type="gramStart"/>
      <w:r>
        <w:t xml:space="preserve">в) документы, подтверждающие размер среднемесячной заработной платы работников, </w:t>
      </w:r>
      <w:r>
        <w:lastRenderedPageBreak/>
        <w:t>заполненные в установленном порядке, за квартал года, предшествующий кварталу подачи документов на получение субсидии (по формам федерального статистического наблюдения N П-4 или N ПМ, а в случае их отсутствия представляется копия отчета по начисленным и уплаченным страховым взносам в один из государственных внебюджетных фондов), - кроме получателей, не являющихся работодателями;</w:t>
      </w:r>
      <w:proofErr w:type="gramEnd"/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г) справка, заверенная получателем, что он не является получателем средств областного бюджета в соответствии с иными нормативными правовыми актами Калужской области на цель, указанную в </w:t>
      </w:r>
      <w:hyperlink w:anchor="P73" w:history="1">
        <w:r>
          <w:rPr>
            <w:color w:val="0000FF"/>
          </w:rPr>
          <w:t>пункте 1.2</w:t>
        </w:r>
      </w:hyperlink>
      <w:r>
        <w:t xml:space="preserve"> настоящего Порядка.</w:t>
      </w:r>
    </w:p>
    <w:p w:rsidR="00F326F6" w:rsidRDefault="00F326F6">
      <w:pPr>
        <w:pStyle w:val="ConsPlusNormal"/>
        <w:spacing w:before="220"/>
        <w:ind w:firstLine="540"/>
        <w:jc w:val="both"/>
      </w:pPr>
      <w:bookmarkStart w:id="19" w:name="P123"/>
      <w:bookmarkEnd w:id="19"/>
      <w:r>
        <w:t xml:space="preserve">2.3. Получатели, являющиеся сельскохозяйственными товаропроизводителями, дополнительно представляют документы, подтверждающие их соответствие требованиям </w:t>
      </w:r>
      <w:hyperlink r:id="rId63" w:history="1">
        <w:r>
          <w:rPr>
            <w:color w:val="0000FF"/>
          </w:rPr>
          <w:t>статьи 3</w:t>
        </w:r>
      </w:hyperlink>
      <w:r>
        <w:t xml:space="preserve"> Федерального закона "О развитии сельского хозяйства", за календарный год, предшествующий году подачи документов на предоставление субсидии:</w:t>
      </w:r>
    </w:p>
    <w:p w:rsidR="00F326F6" w:rsidRDefault="00F326F6">
      <w:pPr>
        <w:pStyle w:val="ConsPlusNormal"/>
        <w:spacing w:before="220"/>
        <w:ind w:firstLine="540"/>
        <w:jc w:val="both"/>
      </w:pPr>
      <w:proofErr w:type="gramStart"/>
      <w:r>
        <w:t xml:space="preserve">а) для юридических лиц - копию бухгалтерского баланса и отчета о финансовых результатах по формам, утвержденным </w:t>
      </w:r>
      <w:hyperlink r:id="rId64" w:history="1">
        <w:r>
          <w:rPr>
            <w:color w:val="0000FF"/>
          </w:rPr>
          <w:t>приказом</w:t>
        </w:r>
      </w:hyperlink>
      <w:r>
        <w:t xml:space="preserve"> Министерства финансов Российской Федерации от 02.07.2010 N 66н "О формах бухгалтерской отчетности организаций" (в ред. приказов Минфина России от 05.10.2011 N 124н, от 17.08.2012 N 113н, от 04.12.2012 N 154н, от 06.04.2015 N 57н), заверенную получателем;</w:t>
      </w:r>
      <w:proofErr w:type="gramEnd"/>
    </w:p>
    <w:p w:rsidR="00F326F6" w:rsidRDefault="00F326F6">
      <w:pPr>
        <w:pStyle w:val="ConsPlusNormal"/>
        <w:spacing w:before="220"/>
        <w:ind w:firstLine="540"/>
        <w:jc w:val="both"/>
      </w:pPr>
      <w:r>
        <w:t>б) для индивидуальных предпринимателей - книгу (выписку из книги) учета доходов и расходов и хозяйственных операций, заверенную получателем;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>в) для крестьянских (фермерских) хозяйств - копию ведомости финансовых результатов (форма N 5-КХ), заверенную печатью и подписью руководителя получателя;</w:t>
      </w:r>
    </w:p>
    <w:p w:rsidR="00F326F6" w:rsidRDefault="00F326F6">
      <w:pPr>
        <w:pStyle w:val="ConsPlusNormal"/>
        <w:spacing w:before="220"/>
        <w:ind w:firstLine="540"/>
        <w:jc w:val="both"/>
      </w:pPr>
      <w:proofErr w:type="gramStart"/>
      <w:r>
        <w:t xml:space="preserve">г) дополнительно для сельскохозяйственных товаропроизводителей (за исключением сельскохозяйственных потребительских кооперативов) - справку, заверенную получателем, подтверждающую соответствие доли дохода от реализации произведенной сельскохозяйственной продукции в соответствии с перечнем, утверждаемым Правительством Российской Федерации, в общем доходе от реализации товаров (работ, услуг) за календарный год требованиям </w:t>
      </w:r>
      <w:hyperlink r:id="rId65" w:history="1">
        <w:r>
          <w:rPr>
            <w:color w:val="0000FF"/>
          </w:rPr>
          <w:t>части 1 статьи 3</w:t>
        </w:r>
      </w:hyperlink>
      <w:r>
        <w:t xml:space="preserve"> Федерального закона "О развитии сельского хозяйства", составленную на основании сведений первичных учетных документов получателя;</w:t>
      </w:r>
      <w:proofErr w:type="gramEnd"/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д) дополнительно для сельскохозяйственных товаропроизводителей - сельскохозяйственных потребительских кооперативов - справку, заверенную получателем, подтверждающую осуществление работ (услуг), выполняемых сельскохозяйственными потребительскими кооперативами для членов сельскохозяйственного потребительского кооператива, в объеме, установленном </w:t>
      </w:r>
      <w:hyperlink r:id="rId66" w:history="1">
        <w:r>
          <w:rPr>
            <w:color w:val="0000FF"/>
          </w:rPr>
          <w:t>пунктом 13 статьи 4</w:t>
        </w:r>
      </w:hyperlink>
      <w:r>
        <w:t xml:space="preserve"> Федерального закона "О сельскохозяйственной кооперации", составленную на основании сведений первичных учетных документов получателя.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>2.4. Получатели несут ответственность за достоверность сведений, представляемых ими в министерство для получения субсидии, в соответствии с законодательством Российской Федерации и законодательством Калужской области.</w:t>
      </w:r>
    </w:p>
    <w:p w:rsidR="00F326F6" w:rsidRDefault="00F326F6">
      <w:pPr>
        <w:pStyle w:val="ConsPlusNormal"/>
        <w:spacing w:before="220"/>
        <w:ind w:firstLine="540"/>
        <w:jc w:val="both"/>
      </w:pPr>
      <w:bookmarkStart w:id="20" w:name="P130"/>
      <w:bookmarkEnd w:id="20"/>
      <w:r>
        <w:t>2.5. Министерство делает запросы в уполномоченные органы с использованием системы межведомственного взаимодействия,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взаимодействия, о представлении: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а) документа, подтверждающего отсутствие у получателя просроченной задолженности по возврату в областной бюджет субсидий, бюджетных инвестиций, </w:t>
      </w:r>
      <w:proofErr w:type="gramStart"/>
      <w:r>
        <w:t>предоставленных</w:t>
      </w:r>
      <w:proofErr w:type="gramEnd"/>
      <w:r>
        <w:t xml:space="preserve"> в том числе в соответствии с иными правовыми актами, и иной просроченной задолженности перед областным бюджетом;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lastRenderedPageBreak/>
        <w:t>б) документа, подтверждающего отсутствие у получателя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>в) выписки из Единого государственного реестра юридических лиц или Единого государственного реестра индивидуальных предпринимателей.</w:t>
      </w:r>
    </w:p>
    <w:p w:rsidR="00F326F6" w:rsidRDefault="00F326F6">
      <w:pPr>
        <w:pStyle w:val="ConsPlusNormal"/>
        <w:spacing w:before="220"/>
        <w:ind w:firstLine="540"/>
        <w:jc w:val="both"/>
      </w:pPr>
      <w:proofErr w:type="gramStart"/>
      <w:r>
        <w:t xml:space="preserve">Министерство проверяет получателя на соответствие требованиям, установленным в </w:t>
      </w:r>
      <w:hyperlink w:anchor="P270" w:history="1">
        <w:r>
          <w:rPr>
            <w:color w:val="0000FF"/>
          </w:rPr>
          <w:t>подпункте 4 пункта 2.13</w:t>
        </w:r>
      </w:hyperlink>
      <w:r>
        <w:t xml:space="preserve"> настоящего Порядка, на основании сведений Единого государственного реестра юридических лиц или Единого государственного реестра индивидуальных предпринимателей, на основании сведений Единого федерального реестра сведений о банкротстве.</w:t>
      </w:r>
      <w:proofErr w:type="gramEnd"/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Министерство проверяет получателя на соответствие требованиям, установленным в </w:t>
      </w:r>
      <w:hyperlink w:anchor="P268" w:history="1">
        <w:r>
          <w:rPr>
            <w:color w:val="0000FF"/>
          </w:rPr>
          <w:t>подпункте 2 пункта 2.13</w:t>
        </w:r>
      </w:hyperlink>
      <w:r>
        <w:t xml:space="preserve"> настоящего Порядка, на основании сведений Единого государственного реестра юридических лиц.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2.6. </w:t>
      </w:r>
      <w:proofErr w:type="gramStart"/>
      <w:r>
        <w:t xml:space="preserve">Министерство в течение десяти рабочих дней со дня получения документов, указанных в </w:t>
      </w:r>
      <w:hyperlink w:anchor="P117" w:history="1">
        <w:r>
          <w:rPr>
            <w:color w:val="0000FF"/>
          </w:rPr>
          <w:t>пунктах 2.2</w:t>
        </w:r>
      </w:hyperlink>
      <w:r>
        <w:t xml:space="preserve"> и </w:t>
      </w:r>
      <w:hyperlink w:anchor="P123" w:history="1">
        <w:r>
          <w:rPr>
            <w:color w:val="0000FF"/>
          </w:rPr>
          <w:t>2.3</w:t>
        </w:r>
      </w:hyperlink>
      <w:r>
        <w:t xml:space="preserve"> настоящего Порядка, рассматривает указанные документы, а также документы и сведения, указанные в </w:t>
      </w:r>
      <w:hyperlink w:anchor="P130" w:history="1">
        <w:r>
          <w:rPr>
            <w:color w:val="0000FF"/>
          </w:rPr>
          <w:t>пункте 2.5</w:t>
        </w:r>
      </w:hyperlink>
      <w:r>
        <w:t xml:space="preserve"> настоящего Порядка, и в случае их соответствия требованиям </w:t>
      </w:r>
      <w:hyperlink w:anchor="P117" w:history="1">
        <w:r>
          <w:rPr>
            <w:color w:val="0000FF"/>
          </w:rPr>
          <w:t>пунктов 2.2</w:t>
        </w:r>
      </w:hyperlink>
      <w:r>
        <w:t xml:space="preserve">, </w:t>
      </w:r>
      <w:hyperlink w:anchor="P123" w:history="1">
        <w:r>
          <w:rPr>
            <w:color w:val="0000FF"/>
          </w:rPr>
          <w:t>2.3</w:t>
        </w:r>
      </w:hyperlink>
      <w:r>
        <w:t xml:space="preserve"> и </w:t>
      </w:r>
      <w:hyperlink w:anchor="P130" w:history="1">
        <w:r>
          <w:rPr>
            <w:color w:val="0000FF"/>
          </w:rPr>
          <w:t>2.5</w:t>
        </w:r>
      </w:hyperlink>
      <w:r>
        <w:t xml:space="preserve"> настоящего Порядка, соответствия получателя требованиям, указанным в </w:t>
      </w:r>
      <w:hyperlink w:anchor="P77" w:history="1">
        <w:r>
          <w:rPr>
            <w:color w:val="0000FF"/>
          </w:rPr>
          <w:t>пункте 1.4</w:t>
        </w:r>
      </w:hyperlink>
      <w:r>
        <w:t xml:space="preserve"> и </w:t>
      </w:r>
      <w:hyperlink w:anchor="P266" w:history="1">
        <w:r>
          <w:rPr>
            <w:color w:val="0000FF"/>
          </w:rPr>
          <w:t>пунктах 2.13</w:t>
        </w:r>
      </w:hyperlink>
      <w:r>
        <w:t xml:space="preserve">, </w:t>
      </w:r>
      <w:hyperlink w:anchor="P273" w:history="1">
        <w:r>
          <w:rPr>
            <w:color w:val="0000FF"/>
          </w:rPr>
          <w:t>2.14</w:t>
        </w:r>
      </w:hyperlink>
      <w:r>
        <w:t xml:space="preserve"> настоящего Порядка, принимает решение</w:t>
      </w:r>
      <w:proofErr w:type="gramEnd"/>
      <w:r>
        <w:t xml:space="preserve"> о предоставлении субсидии либо на основании </w:t>
      </w:r>
      <w:hyperlink w:anchor="P139" w:history="1">
        <w:r>
          <w:rPr>
            <w:color w:val="0000FF"/>
          </w:rPr>
          <w:t>пункта 2.9</w:t>
        </w:r>
      </w:hyperlink>
      <w:r>
        <w:t xml:space="preserve"> настоящего Порядка - решение об отказе в предоставлении субсидии. Решение министерства (о предоставлении субсидии либо об отказе в предоставлении субсидии) оформляется приказом министерства.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>2.7. Для рассмотрения вопроса о возможности предоставлении субсидии министерством создается комиссия по предоставлению субсидий областного бюджета, действующая на основании положения о ее работе, утверждаемого министерством.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2.8. Протокол заседания комиссии и приказ министерства о предоставлении субсидий в течение двух рабочих дней со дня издания указанного приказа размещаются в сети Интернет на странице "Субсидии" раздела "Оперативная информация" </w:t>
      </w:r>
      <w:proofErr w:type="spellStart"/>
      <w:r>
        <w:t>подпортала</w:t>
      </w:r>
      <w:proofErr w:type="spellEnd"/>
      <w:r>
        <w:t xml:space="preserve"> "Министерство сельского хозяйства" портала органов государственной власти Калужской области (http://admoblkaluga.ru).</w:t>
      </w:r>
    </w:p>
    <w:p w:rsidR="00F326F6" w:rsidRDefault="00F326F6">
      <w:pPr>
        <w:pStyle w:val="ConsPlusNormal"/>
        <w:spacing w:before="220"/>
        <w:ind w:firstLine="540"/>
        <w:jc w:val="both"/>
      </w:pPr>
      <w:bookmarkStart w:id="21" w:name="P139"/>
      <w:bookmarkEnd w:id="21"/>
      <w:r>
        <w:t>2.9. Министерство отказывает получателю в предоставлении субсидии в случаях: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2.9.1. Несоответствия представленных получателем документов требованиям </w:t>
      </w:r>
      <w:hyperlink w:anchor="P117" w:history="1">
        <w:r>
          <w:rPr>
            <w:color w:val="0000FF"/>
          </w:rPr>
          <w:t>пунктов 2.2</w:t>
        </w:r>
      </w:hyperlink>
      <w:r>
        <w:t xml:space="preserve"> и </w:t>
      </w:r>
      <w:hyperlink w:anchor="P123" w:history="1">
        <w:r>
          <w:rPr>
            <w:color w:val="0000FF"/>
          </w:rPr>
          <w:t>2.3</w:t>
        </w:r>
      </w:hyperlink>
      <w:r>
        <w:t xml:space="preserve"> настоящего Порядка или непредставления (представления не в полном объеме) документов, указанных в </w:t>
      </w:r>
      <w:hyperlink w:anchor="P117" w:history="1">
        <w:r>
          <w:rPr>
            <w:color w:val="0000FF"/>
          </w:rPr>
          <w:t>пунктах 2.2</w:t>
        </w:r>
      </w:hyperlink>
      <w:r>
        <w:t xml:space="preserve"> и </w:t>
      </w:r>
      <w:hyperlink w:anchor="P123" w:history="1">
        <w:r>
          <w:rPr>
            <w:color w:val="0000FF"/>
          </w:rPr>
          <w:t>2.3</w:t>
        </w:r>
      </w:hyperlink>
      <w:r>
        <w:t xml:space="preserve"> настоящего Порядка.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>2.9.2. Недостоверности представленной получателем информации.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2.9.3. Несоответствия получателя требованиям, указанным в </w:t>
      </w:r>
      <w:hyperlink w:anchor="P266" w:history="1">
        <w:r>
          <w:rPr>
            <w:color w:val="0000FF"/>
          </w:rPr>
          <w:t>пунктах 2.13</w:t>
        </w:r>
      </w:hyperlink>
      <w:r>
        <w:t xml:space="preserve">, </w:t>
      </w:r>
      <w:hyperlink w:anchor="P273" w:history="1">
        <w:r>
          <w:rPr>
            <w:color w:val="0000FF"/>
          </w:rPr>
          <w:t>2.14</w:t>
        </w:r>
      </w:hyperlink>
      <w:r>
        <w:t xml:space="preserve"> настоящего Порядка.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2.10. </w:t>
      </w:r>
      <w:proofErr w:type="gramStart"/>
      <w:r>
        <w:t>В случае отказа в предоставлении субсидии министерство в течение трех рабочих дней со дня принятия решения об отказе</w:t>
      </w:r>
      <w:proofErr w:type="gramEnd"/>
      <w:r>
        <w:t xml:space="preserve"> направляет получателю письменное уведомление об отказе в предоставлении субсидии с указанием причины отказа.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>2.11. Размер субсидии, предоставляемой получателю, рассчитывается по формуле: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2.11.1. На направление, указанное в </w:t>
      </w:r>
      <w:hyperlink w:anchor="P93" w:history="1">
        <w:r>
          <w:rPr>
            <w:color w:val="0000FF"/>
          </w:rPr>
          <w:t>пункте 2.1.1</w:t>
        </w:r>
      </w:hyperlink>
      <w:r>
        <w:t xml:space="preserve"> Порядка: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ind w:firstLine="540"/>
        <w:jc w:val="both"/>
      </w:pPr>
      <w:proofErr w:type="spellStart"/>
      <w:r>
        <w:t>Рс</w:t>
      </w:r>
      <w:proofErr w:type="spellEnd"/>
      <w:r>
        <w:t xml:space="preserve"> = V x S,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ind w:firstLine="540"/>
        <w:jc w:val="both"/>
      </w:pPr>
      <w:r>
        <w:lastRenderedPageBreak/>
        <w:t xml:space="preserve">где </w:t>
      </w:r>
      <w:proofErr w:type="spellStart"/>
      <w:r>
        <w:t>Рс</w:t>
      </w:r>
      <w:proofErr w:type="spellEnd"/>
      <w:r>
        <w:t xml:space="preserve"> - размер субсидии, предоставляемой получателю;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>V - площадь, засеянная приобретенными элитными семенами сельскохозяйственных культур, включенных в перечень, определяемый Министерством сельского хозяйства Российской Федерации;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S - ставка субсидий областного бюджета на возмещение части фактически произведенных получателем затрат на посев приобретенными элитными семенами 1 га площади под сельскохозяйственной культурой, подтвержденных документами, указанными в </w:t>
      </w:r>
      <w:hyperlink w:anchor="P119" w:history="1">
        <w:r>
          <w:rPr>
            <w:color w:val="0000FF"/>
          </w:rPr>
          <w:t>подпункте "б" пункта 2.2</w:t>
        </w:r>
      </w:hyperlink>
      <w:r>
        <w:t xml:space="preserve"> Порядка, утвержденная министерством на мероприятие, указанное в </w:t>
      </w:r>
      <w:hyperlink w:anchor="P93" w:history="1">
        <w:r>
          <w:rPr>
            <w:color w:val="0000FF"/>
          </w:rPr>
          <w:t>пункте 2.1.1</w:t>
        </w:r>
      </w:hyperlink>
      <w:r>
        <w:t xml:space="preserve"> Порядка, рассчитанная по формуле: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ind w:firstLine="540"/>
        <w:jc w:val="both"/>
      </w:pPr>
      <w:r>
        <w:t>S</w:t>
      </w:r>
      <w:proofErr w:type="gramStart"/>
      <w:r>
        <w:t xml:space="preserve"> = Д</w:t>
      </w:r>
      <w:proofErr w:type="gramEnd"/>
      <w:r>
        <w:t xml:space="preserve"> x </w:t>
      </w:r>
      <w:proofErr w:type="spellStart"/>
      <w:r>
        <w:t>Фz</w:t>
      </w:r>
      <w:proofErr w:type="spellEnd"/>
      <w:r>
        <w:t xml:space="preserve"> &lt; или = I,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ind w:firstLine="540"/>
        <w:jc w:val="both"/>
      </w:pPr>
      <w:r>
        <w:t>где</w:t>
      </w:r>
      <w:proofErr w:type="gramStart"/>
      <w:r>
        <w:t xml:space="preserve"> Д</w:t>
      </w:r>
      <w:proofErr w:type="gramEnd"/>
      <w:r>
        <w:t xml:space="preserve"> - процент субсидируемых затрат на приобретение 1 тонны элитных семян, направленных на посев;</w:t>
      </w:r>
    </w:p>
    <w:p w:rsidR="00F326F6" w:rsidRDefault="00F326F6">
      <w:pPr>
        <w:pStyle w:val="ConsPlusNormal"/>
        <w:spacing w:before="220"/>
        <w:ind w:firstLine="540"/>
        <w:jc w:val="both"/>
      </w:pPr>
      <w:proofErr w:type="spellStart"/>
      <w:r>
        <w:t>Ф</w:t>
      </w:r>
      <w:proofErr w:type="gramStart"/>
      <w:r>
        <w:t>z</w:t>
      </w:r>
      <w:proofErr w:type="spellEnd"/>
      <w:proofErr w:type="gramEnd"/>
      <w:r>
        <w:t xml:space="preserve"> - фактически произведенные получателем затраты в текущем финансовом году на приобретение 1 тонны элитных семян, направленных на посев, подтвержденные документами, указанными в </w:t>
      </w:r>
      <w:hyperlink w:anchor="P119" w:history="1">
        <w:r>
          <w:rPr>
            <w:color w:val="0000FF"/>
          </w:rPr>
          <w:t>подпункте "б" пункта 2.2</w:t>
        </w:r>
      </w:hyperlink>
      <w:r>
        <w:t xml:space="preserve"> Порядка;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>I - числовое значение предельного размера возмещения затрат на приобретение 1 тонны элитных семян, направленных на посев.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2.11.2. На направление, указанное в </w:t>
      </w:r>
      <w:hyperlink w:anchor="P95" w:history="1">
        <w:r>
          <w:rPr>
            <w:color w:val="0000FF"/>
          </w:rPr>
          <w:t>пункте 2.1.2</w:t>
        </w:r>
      </w:hyperlink>
      <w:r>
        <w:t xml:space="preserve"> Порядка: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ind w:firstLine="540"/>
        <w:jc w:val="both"/>
      </w:pPr>
      <w:proofErr w:type="spellStart"/>
      <w:r>
        <w:t>Рс</w:t>
      </w:r>
      <w:proofErr w:type="spellEnd"/>
      <w:r>
        <w:t xml:space="preserve"> = V x S,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ind w:firstLine="540"/>
        <w:jc w:val="both"/>
      </w:pPr>
      <w:r>
        <w:t xml:space="preserve">где </w:t>
      </w:r>
      <w:proofErr w:type="spellStart"/>
      <w:r>
        <w:t>Рс</w:t>
      </w:r>
      <w:proofErr w:type="spellEnd"/>
      <w:r>
        <w:t xml:space="preserve"> - размер субсидии, предоставляемой получателю;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V - сумма фактически произведенных получателем затрат на закладку и (или) уход за многолетними плодовыми и ягодными насаждениями, подтвержденных документами, указанными в </w:t>
      </w:r>
      <w:hyperlink w:anchor="P119" w:history="1">
        <w:r>
          <w:rPr>
            <w:color w:val="0000FF"/>
          </w:rPr>
          <w:t>подпункте "б" пункта 2.2</w:t>
        </w:r>
      </w:hyperlink>
      <w:r>
        <w:t xml:space="preserve"> Порядка;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S - ставка субсидий областного бюджета, утвержденная министерством на мероприятие, указанное в </w:t>
      </w:r>
      <w:hyperlink w:anchor="P95" w:history="1">
        <w:r>
          <w:rPr>
            <w:color w:val="0000FF"/>
          </w:rPr>
          <w:t>2.1.2</w:t>
        </w:r>
      </w:hyperlink>
      <w:r>
        <w:t xml:space="preserve"> Порядка, рассчитывается по формуле:</w:t>
      </w:r>
    </w:p>
    <w:p w:rsidR="00F326F6" w:rsidRDefault="00F326F6">
      <w:pPr>
        <w:pStyle w:val="ConsPlusNormal"/>
        <w:jc w:val="both"/>
      </w:pPr>
    </w:p>
    <w:p w:rsidR="00F326F6" w:rsidRPr="00F326F6" w:rsidRDefault="00F326F6">
      <w:pPr>
        <w:pStyle w:val="ConsPlusNormal"/>
        <w:ind w:firstLine="540"/>
        <w:jc w:val="both"/>
        <w:rPr>
          <w:lang w:val="en-US"/>
        </w:rPr>
      </w:pPr>
      <w:r w:rsidRPr="00F326F6">
        <w:rPr>
          <w:lang w:val="en-US"/>
        </w:rPr>
        <w:t>S = (</w:t>
      </w:r>
      <w:proofErr w:type="spellStart"/>
      <w:r w:rsidRPr="00F326F6">
        <w:rPr>
          <w:lang w:val="en-US"/>
        </w:rPr>
        <w:t>Sf</w:t>
      </w:r>
      <w:proofErr w:type="spellEnd"/>
      <w:r w:rsidRPr="00F326F6">
        <w:rPr>
          <w:lang w:val="en-US"/>
        </w:rPr>
        <w:t xml:space="preserve"> + S</w:t>
      </w:r>
      <w:r>
        <w:t>о</w:t>
      </w:r>
      <w:r w:rsidRPr="00F326F6">
        <w:rPr>
          <w:lang w:val="en-US"/>
        </w:rPr>
        <w:t>),</w:t>
      </w:r>
    </w:p>
    <w:p w:rsidR="00F326F6" w:rsidRPr="00F326F6" w:rsidRDefault="00F326F6">
      <w:pPr>
        <w:pStyle w:val="ConsPlusNormal"/>
        <w:jc w:val="both"/>
        <w:rPr>
          <w:lang w:val="en-US"/>
        </w:rPr>
      </w:pPr>
    </w:p>
    <w:p w:rsidR="00F326F6" w:rsidRPr="00F326F6" w:rsidRDefault="00F326F6">
      <w:pPr>
        <w:pStyle w:val="ConsPlusNormal"/>
        <w:ind w:firstLine="540"/>
        <w:jc w:val="both"/>
        <w:rPr>
          <w:lang w:val="en-US"/>
        </w:rPr>
      </w:pPr>
      <w:r>
        <w:t>где</w:t>
      </w:r>
      <w:r w:rsidRPr="00F326F6">
        <w:rPr>
          <w:lang w:val="en-US"/>
        </w:rPr>
        <w:t xml:space="preserve"> </w:t>
      </w:r>
      <w:proofErr w:type="spellStart"/>
      <w:r w:rsidRPr="00F326F6">
        <w:rPr>
          <w:lang w:val="en-US"/>
        </w:rPr>
        <w:t>Sf</w:t>
      </w:r>
      <w:proofErr w:type="spellEnd"/>
      <w:r w:rsidRPr="00F326F6">
        <w:rPr>
          <w:lang w:val="en-US"/>
        </w:rPr>
        <w:t xml:space="preserve"> = S x </w:t>
      </w:r>
      <w:r>
        <w:t>К</w:t>
      </w:r>
      <w:proofErr w:type="gramStart"/>
      <w:r w:rsidRPr="00F326F6">
        <w:rPr>
          <w:lang w:val="en-US"/>
        </w:rPr>
        <w:t>f</w:t>
      </w:r>
      <w:proofErr w:type="gramEnd"/>
      <w:r w:rsidRPr="00F326F6">
        <w:rPr>
          <w:lang w:val="en-US"/>
        </w:rPr>
        <w:t>,</w:t>
      </w:r>
    </w:p>
    <w:p w:rsidR="00F326F6" w:rsidRPr="00F326F6" w:rsidRDefault="00F326F6">
      <w:pPr>
        <w:pStyle w:val="ConsPlusNormal"/>
        <w:jc w:val="both"/>
        <w:rPr>
          <w:lang w:val="en-US"/>
        </w:rPr>
      </w:pPr>
    </w:p>
    <w:p w:rsidR="00F326F6" w:rsidRDefault="00F326F6">
      <w:pPr>
        <w:pStyle w:val="ConsPlusNormal"/>
        <w:ind w:firstLine="540"/>
        <w:jc w:val="both"/>
      </w:pPr>
      <w:r>
        <w:t xml:space="preserve">где </w:t>
      </w:r>
      <w:proofErr w:type="spellStart"/>
      <w:r>
        <w:t>К</w:t>
      </w:r>
      <w:proofErr w:type="gramStart"/>
      <w:r>
        <w:t>f</w:t>
      </w:r>
      <w:proofErr w:type="spellEnd"/>
      <w:proofErr w:type="gramEnd"/>
      <w:r>
        <w:t xml:space="preserve"> - предельный уровень </w:t>
      </w:r>
      <w:proofErr w:type="spellStart"/>
      <w:r>
        <w:t>софинансирования</w:t>
      </w:r>
      <w:proofErr w:type="spellEnd"/>
      <w:r>
        <w:t xml:space="preserve"> расходного обязательства субъекта Российской Федерации, утвержденный Калужской области на текущий финансовый год в соответствии с </w:t>
      </w:r>
      <w:hyperlink r:id="rId67" w:history="1">
        <w:r>
          <w:rPr>
            <w:color w:val="0000FF"/>
          </w:rPr>
          <w:t>распоряжением</w:t>
        </w:r>
      </w:hyperlink>
      <w:r>
        <w:t xml:space="preserve"> Правительства Российской Федерации от 12.07.2017 N 1476-р;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ind w:firstLine="540"/>
        <w:jc w:val="both"/>
      </w:pPr>
      <w:proofErr w:type="spellStart"/>
      <w:r>
        <w:t>Sо</w:t>
      </w:r>
      <w:proofErr w:type="spellEnd"/>
      <w:r>
        <w:t xml:space="preserve"> = S x</w:t>
      </w:r>
      <w:proofErr w:type="gramStart"/>
      <w:r>
        <w:t xml:space="preserve"> К</w:t>
      </w:r>
      <w:proofErr w:type="gramEnd"/>
      <w:r>
        <w:t>о,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ind w:firstLine="540"/>
        <w:jc w:val="both"/>
      </w:pPr>
      <w:r>
        <w:t>где</w:t>
      </w:r>
      <w:proofErr w:type="gramStart"/>
      <w:r>
        <w:t xml:space="preserve"> К</w:t>
      </w:r>
      <w:proofErr w:type="gramEnd"/>
      <w:r>
        <w:t xml:space="preserve">о - уровень </w:t>
      </w:r>
      <w:proofErr w:type="spellStart"/>
      <w:r>
        <w:t>софинансирования</w:t>
      </w:r>
      <w:proofErr w:type="spellEnd"/>
      <w:r>
        <w:t xml:space="preserve"> из областного бюджета рассчитывается по формуле: Ко = (100% - </w:t>
      </w:r>
      <w:proofErr w:type="spellStart"/>
      <w:r>
        <w:t>К</w:t>
      </w:r>
      <w:proofErr w:type="gramStart"/>
      <w:r>
        <w:t>f</w:t>
      </w:r>
      <w:proofErr w:type="spellEnd"/>
      <w:proofErr w:type="gramEnd"/>
      <w:r>
        <w:t>).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2.11.3. На направление, указанное в </w:t>
      </w:r>
      <w:hyperlink w:anchor="P97" w:history="1">
        <w:r>
          <w:rPr>
            <w:color w:val="0000FF"/>
          </w:rPr>
          <w:t>пункте 2.1.3</w:t>
        </w:r>
      </w:hyperlink>
      <w:r>
        <w:t xml:space="preserve"> Порядка: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ind w:firstLine="540"/>
        <w:jc w:val="both"/>
      </w:pPr>
      <w:proofErr w:type="spellStart"/>
      <w:r>
        <w:t>Рс</w:t>
      </w:r>
      <w:proofErr w:type="spellEnd"/>
      <w:r>
        <w:t xml:space="preserve"> = V x </w:t>
      </w:r>
      <w:proofErr w:type="spellStart"/>
      <w:proofErr w:type="gramStart"/>
      <w:r>
        <w:t>S</w:t>
      </w:r>
      <w:proofErr w:type="gramEnd"/>
      <w:r>
        <w:t>о</w:t>
      </w:r>
      <w:proofErr w:type="spellEnd"/>
      <w:r>
        <w:t>,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ind w:firstLine="540"/>
        <w:jc w:val="both"/>
      </w:pPr>
      <w:r>
        <w:t xml:space="preserve">где </w:t>
      </w:r>
      <w:proofErr w:type="spellStart"/>
      <w:r>
        <w:t>Рс</w:t>
      </w:r>
      <w:proofErr w:type="spellEnd"/>
      <w:r>
        <w:t xml:space="preserve"> - размер субсидии, предоставляемой получателю;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lastRenderedPageBreak/>
        <w:t xml:space="preserve">V - сумма фактически произведенных получателем затрат в текущем финансовом году на проведение агрохимического и эколого-токсикологического обследования почв, подтвержденных документами, указанными в </w:t>
      </w:r>
      <w:hyperlink w:anchor="P119" w:history="1">
        <w:r>
          <w:rPr>
            <w:color w:val="0000FF"/>
          </w:rPr>
          <w:t>подпункте "б" пункта 2.2</w:t>
        </w:r>
      </w:hyperlink>
      <w:r>
        <w:t xml:space="preserve"> Порядка;</w:t>
      </w:r>
    </w:p>
    <w:p w:rsidR="00F326F6" w:rsidRDefault="00F326F6">
      <w:pPr>
        <w:pStyle w:val="ConsPlusNormal"/>
        <w:spacing w:before="220"/>
        <w:ind w:firstLine="540"/>
        <w:jc w:val="both"/>
      </w:pPr>
      <w:proofErr w:type="spellStart"/>
      <w:proofErr w:type="gramStart"/>
      <w:r>
        <w:t>S</w:t>
      </w:r>
      <w:proofErr w:type="gramEnd"/>
      <w:r>
        <w:t>о</w:t>
      </w:r>
      <w:proofErr w:type="spellEnd"/>
      <w:r>
        <w:t xml:space="preserve"> - ставка субсидий областного бюджета, утвержденная министерством.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2.11.4. На направление, указанное в </w:t>
      </w:r>
      <w:hyperlink w:anchor="P99" w:history="1">
        <w:r>
          <w:rPr>
            <w:color w:val="0000FF"/>
          </w:rPr>
          <w:t>пункте 2.1.4</w:t>
        </w:r>
      </w:hyperlink>
      <w:r>
        <w:t xml:space="preserve"> Порядка: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ind w:firstLine="540"/>
        <w:jc w:val="both"/>
      </w:pPr>
      <w:proofErr w:type="spellStart"/>
      <w:r>
        <w:t>Рс</w:t>
      </w:r>
      <w:proofErr w:type="spellEnd"/>
      <w:r>
        <w:t xml:space="preserve"> = V x </w:t>
      </w:r>
      <w:proofErr w:type="spellStart"/>
      <w:proofErr w:type="gramStart"/>
      <w:r>
        <w:t>S</w:t>
      </w:r>
      <w:proofErr w:type="gramEnd"/>
      <w:r>
        <w:t>о</w:t>
      </w:r>
      <w:proofErr w:type="spellEnd"/>
      <w:r>
        <w:t>,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ind w:firstLine="540"/>
        <w:jc w:val="both"/>
      </w:pPr>
      <w:r>
        <w:t xml:space="preserve">где </w:t>
      </w:r>
      <w:proofErr w:type="spellStart"/>
      <w:r>
        <w:t>Рс</w:t>
      </w:r>
      <w:proofErr w:type="spellEnd"/>
      <w:r>
        <w:t xml:space="preserve"> - размер субсидии, предоставляемой получателю;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V - сумма фактически произведенных получателем затрат в текущем финансовом году на вовлечение в оборот выбывших сельскохозяйственных угодий за счет проведения </w:t>
      </w:r>
      <w:proofErr w:type="spellStart"/>
      <w:r>
        <w:t>культуртехнических</w:t>
      </w:r>
      <w:proofErr w:type="spellEnd"/>
      <w:r>
        <w:t xml:space="preserve"> мероприятий, подтвержденных документами, указанными в </w:t>
      </w:r>
      <w:hyperlink w:anchor="P119" w:history="1">
        <w:r>
          <w:rPr>
            <w:color w:val="0000FF"/>
          </w:rPr>
          <w:t>подпункте "б" пункта 2.2</w:t>
        </w:r>
      </w:hyperlink>
      <w:r>
        <w:t xml:space="preserve"> Порядка;</w:t>
      </w:r>
    </w:p>
    <w:p w:rsidR="00F326F6" w:rsidRDefault="00F326F6">
      <w:pPr>
        <w:pStyle w:val="ConsPlusNormal"/>
        <w:spacing w:before="220"/>
        <w:ind w:firstLine="540"/>
        <w:jc w:val="both"/>
      </w:pPr>
      <w:proofErr w:type="spellStart"/>
      <w:proofErr w:type="gramStart"/>
      <w:r>
        <w:t>S</w:t>
      </w:r>
      <w:proofErr w:type="gramEnd"/>
      <w:r>
        <w:t>о</w:t>
      </w:r>
      <w:proofErr w:type="spellEnd"/>
      <w:r>
        <w:t xml:space="preserve"> - ставка субсидий областного бюджета, утвержденная министерством.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2.11.5. На направление, указанное в </w:t>
      </w:r>
      <w:hyperlink w:anchor="P102" w:history="1">
        <w:r>
          <w:rPr>
            <w:color w:val="0000FF"/>
          </w:rPr>
          <w:t>подпункте 2.1.5.1 пункта 2.1.5</w:t>
        </w:r>
      </w:hyperlink>
      <w:r>
        <w:t xml:space="preserve"> Порядка: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ind w:firstLine="540"/>
        <w:jc w:val="both"/>
      </w:pPr>
      <w:proofErr w:type="spellStart"/>
      <w:r>
        <w:t>Рс</w:t>
      </w:r>
      <w:proofErr w:type="spellEnd"/>
      <w:r>
        <w:t xml:space="preserve"> = V x S,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ind w:firstLine="540"/>
        <w:jc w:val="both"/>
      </w:pPr>
      <w:r>
        <w:t xml:space="preserve">где </w:t>
      </w:r>
      <w:proofErr w:type="spellStart"/>
      <w:r>
        <w:t>Рс</w:t>
      </w:r>
      <w:proofErr w:type="spellEnd"/>
      <w:r>
        <w:t xml:space="preserve"> - размер субсидии, предоставляемой получателю;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>V - количество условных голов племенного маточного поголовья сельскохозяйственных животных, содержащихся у получателя;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S - ставка субсидий областного бюджета на возмещение части фактически произведенных получателем затрат на содержание одной условной головы племенного маточного поголовья сельскохозяйственных животных, подтвержденных документами, указанными в </w:t>
      </w:r>
      <w:hyperlink w:anchor="P119" w:history="1">
        <w:r>
          <w:rPr>
            <w:color w:val="0000FF"/>
          </w:rPr>
          <w:t>подпункте "б" пункта 2.2</w:t>
        </w:r>
      </w:hyperlink>
      <w:r>
        <w:t xml:space="preserve"> Порядка, утвержденная министерством на мероприятие, указанное в </w:t>
      </w:r>
      <w:hyperlink w:anchor="P102" w:history="1">
        <w:r>
          <w:rPr>
            <w:color w:val="0000FF"/>
          </w:rPr>
          <w:t>подпункте 2.1.5.1 пункта 2.1.5</w:t>
        </w:r>
      </w:hyperlink>
      <w:r>
        <w:t xml:space="preserve"> Порядка, рассчитанная по формуле: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ind w:firstLine="540"/>
        <w:jc w:val="both"/>
      </w:pPr>
      <w:r>
        <w:t>S</w:t>
      </w:r>
      <w:proofErr w:type="gramStart"/>
      <w:r>
        <w:t xml:space="preserve"> = Д</w:t>
      </w:r>
      <w:proofErr w:type="gramEnd"/>
      <w:r>
        <w:t xml:space="preserve"> x </w:t>
      </w:r>
      <w:proofErr w:type="spellStart"/>
      <w:r>
        <w:t>Фz</w:t>
      </w:r>
      <w:proofErr w:type="spellEnd"/>
      <w:r>
        <w:t xml:space="preserve"> &lt; или = I,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ind w:firstLine="540"/>
        <w:jc w:val="both"/>
      </w:pPr>
      <w:r>
        <w:t>где</w:t>
      </w:r>
      <w:proofErr w:type="gramStart"/>
      <w:r>
        <w:t xml:space="preserve"> Д</w:t>
      </w:r>
      <w:proofErr w:type="gramEnd"/>
      <w:r>
        <w:t xml:space="preserve"> - процент субсидируемых затрат на содержание одной условной головы племенного маточного поголовья сельскохозяйственных животных;</w:t>
      </w:r>
    </w:p>
    <w:p w:rsidR="00F326F6" w:rsidRDefault="00F326F6">
      <w:pPr>
        <w:pStyle w:val="ConsPlusNormal"/>
        <w:spacing w:before="220"/>
        <w:ind w:firstLine="540"/>
        <w:jc w:val="both"/>
      </w:pPr>
      <w:proofErr w:type="spellStart"/>
      <w:r>
        <w:t>Ф</w:t>
      </w:r>
      <w:proofErr w:type="gramStart"/>
      <w:r>
        <w:t>z</w:t>
      </w:r>
      <w:proofErr w:type="spellEnd"/>
      <w:proofErr w:type="gramEnd"/>
      <w:r>
        <w:t xml:space="preserve"> - фактически произведенные получателем затраты в текущем финансовом году на содержание одной условной головы племенного маточного поголовья сельскохозяйственных животных, подтвержденные документами, указанными в </w:t>
      </w:r>
      <w:hyperlink w:anchor="P119" w:history="1">
        <w:r>
          <w:rPr>
            <w:color w:val="0000FF"/>
          </w:rPr>
          <w:t>подпункте "б" пункта 2.2</w:t>
        </w:r>
      </w:hyperlink>
      <w:r>
        <w:t xml:space="preserve"> Порядка;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>I - числовое значение предельного размера возмещения затрат на содержание одной условной головы племенного маточного поголовья сельскохозяйственных животных.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2.11.5.1. На направление, указанное в </w:t>
      </w:r>
      <w:hyperlink w:anchor="P103" w:history="1">
        <w:r>
          <w:rPr>
            <w:color w:val="0000FF"/>
          </w:rPr>
          <w:t>подпункте 2.1.5.2 пункта 2.1.5</w:t>
        </w:r>
      </w:hyperlink>
      <w:r>
        <w:t xml:space="preserve"> Порядка: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ind w:firstLine="540"/>
        <w:jc w:val="both"/>
      </w:pPr>
      <w:proofErr w:type="spellStart"/>
      <w:r>
        <w:t>Рс</w:t>
      </w:r>
      <w:proofErr w:type="spellEnd"/>
      <w:r>
        <w:t xml:space="preserve"> = V x S,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ind w:firstLine="540"/>
        <w:jc w:val="both"/>
      </w:pPr>
      <w:r>
        <w:t xml:space="preserve">где </w:t>
      </w:r>
      <w:proofErr w:type="spellStart"/>
      <w:r>
        <w:t>Рс</w:t>
      </w:r>
      <w:proofErr w:type="spellEnd"/>
      <w:r>
        <w:t xml:space="preserve"> - размер субсидии, предоставляемой получателю;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>V - количество голов приобретенного племенного молодняка сельскохозяйственных животных;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S - ставка субсидий областного бюджета на возмещение части фактически произведенных </w:t>
      </w:r>
      <w:r>
        <w:lastRenderedPageBreak/>
        <w:t xml:space="preserve">получателем затрат на приобретение одной головы племенного молодняка сельскохозяйственных животных, подтвержденных документами, указанными в </w:t>
      </w:r>
      <w:hyperlink w:anchor="P119" w:history="1">
        <w:r>
          <w:rPr>
            <w:color w:val="0000FF"/>
          </w:rPr>
          <w:t>подпункте "б" пункта 2.2</w:t>
        </w:r>
      </w:hyperlink>
      <w:r>
        <w:t xml:space="preserve"> Порядка, утвержденная министерством на направление, указанное в </w:t>
      </w:r>
      <w:hyperlink w:anchor="P103" w:history="1">
        <w:r>
          <w:rPr>
            <w:color w:val="0000FF"/>
          </w:rPr>
          <w:t>подпункте 2.1.5.2 пункта 2.1.5</w:t>
        </w:r>
      </w:hyperlink>
      <w:r>
        <w:t xml:space="preserve"> Порядка, рассчитанная по формуле: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ind w:firstLine="540"/>
        <w:jc w:val="both"/>
      </w:pPr>
      <w:r>
        <w:t>S</w:t>
      </w:r>
      <w:proofErr w:type="gramStart"/>
      <w:r>
        <w:t xml:space="preserve"> = Д</w:t>
      </w:r>
      <w:proofErr w:type="gramEnd"/>
      <w:r>
        <w:t xml:space="preserve"> x </w:t>
      </w:r>
      <w:proofErr w:type="spellStart"/>
      <w:r>
        <w:t>Фz</w:t>
      </w:r>
      <w:proofErr w:type="spellEnd"/>
      <w:r>
        <w:t xml:space="preserve"> &lt; или = I,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ind w:firstLine="540"/>
        <w:jc w:val="both"/>
      </w:pPr>
      <w:r>
        <w:t>где</w:t>
      </w:r>
      <w:proofErr w:type="gramStart"/>
      <w:r>
        <w:t xml:space="preserve"> Д</w:t>
      </w:r>
      <w:proofErr w:type="gramEnd"/>
      <w:r>
        <w:t xml:space="preserve"> - процент субсидируемых затрат на приобретение одной головы племенного молодняка сельскохозяйственных животных;</w:t>
      </w:r>
    </w:p>
    <w:p w:rsidR="00F326F6" w:rsidRDefault="00F326F6">
      <w:pPr>
        <w:pStyle w:val="ConsPlusNormal"/>
        <w:spacing w:before="220"/>
        <w:ind w:firstLine="540"/>
        <w:jc w:val="both"/>
      </w:pPr>
      <w:proofErr w:type="spellStart"/>
      <w:r>
        <w:t>Ф</w:t>
      </w:r>
      <w:proofErr w:type="gramStart"/>
      <w:r>
        <w:t>z</w:t>
      </w:r>
      <w:proofErr w:type="spellEnd"/>
      <w:proofErr w:type="gramEnd"/>
      <w:r>
        <w:t xml:space="preserve"> - фактически произведенные получателем затраты в текущем финансовом году на приобретение одной головы племенного молодняка сельскохозяйственных животных, подтвержденные документами, указанными в </w:t>
      </w:r>
      <w:hyperlink w:anchor="P119" w:history="1">
        <w:r>
          <w:rPr>
            <w:color w:val="0000FF"/>
          </w:rPr>
          <w:t>подпункте "б" пункта 2.2</w:t>
        </w:r>
      </w:hyperlink>
      <w:r>
        <w:t xml:space="preserve"> Порядка;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>I - числовое значение предельного размера возмещения затрат на приобретение одной головы племенного молодняка сельскохозяйственных животных.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2.11.5.2. На направления, указанные в </w:t>
      </w:r>
      <w:hyperlink w:anchor="P104" w:history="1">
        <w:r>
          <w:rPr>
            <w:color w:val="0000FF"/>
          </w:rPr>
          <w:t>подпунктах 2.1.5.3</w:t>
        </w:r>
      </w:hyperlink>
      <w:r>
        <w:t xml:space="preserve">, </w:t>
      </w:r>
      <w:hyperlink w:anchor="P105" w:history="1">
        <w:r>
          <w:rPr>
            <w:color w:val="0000FF"/>
          </w:rPr>
          <w:t>2.1.5.4 пункта 2.1.5</w:t>
        </w:r>
      </w:hyperlink>
      <w:r>
        <w:t xml:space="preserve"> Порядка: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ind w:firstLine="540"/>
        <w:jc w:val="both"/>
      </w:pPr>
      <w:proofErr w:type="spellStart"/>
      <w:r>
        <w:t>Рс</w:t>
      </w:r>
      <w:proofErr w:type="spellEnd"/>
      <w:r>
        <w:t xml:space="preserve"> = V x </w:t>
      </w:r>
      <w:proofErr w:type="spellStart"/>
      <w:proofErr w:type="gramStart"/>
      <w:r>
        <w:t>S</w:t>
      </w:r>
      <w:proofErr w:type="gramEnd"/>
      <w:r>
        <w:t>о</w:t>
      </w:r>
      <w:proofErr w:type="spellEnd"/>
      <w:r>
        <w:t>,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ind w:firstLine="540"/>
        <w:jc w:val="both"/>
      </w:pPr>
      <w:r>
        <w:t xml:space="preserve">где </w:t>
      </w:r>
      <w:proofErr w:type="spellStart"/>
      <w:r>
        <w:t>Рс</w:t>
      </w:r>
      <w:proofErr w:type="spellEnd"/>
      <w:r>
        <w:t xml:space="preserve"> - размер субсидии, предоставляемой получателю;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V - количество доз семени быков-производителей, которые улучшают потомство, в том числе </w:t>
      </w:r>
      <w:proofErr w:type="spellStart"/>
      <w:r>
        <w:t>сексированного</w:t>
      </w:r>
      <w:proofErr w:type="spellEnd"/>
      <w:r>
        <w:t xml:space="preserve">, или количество эмбрионов крупного рогатого скота, подтвержденное документами, указанными в </w:t>
      </w:r>
      <w:hyperlink w:anchor="P119" w:history="1">
        <w:r>
          <w:rPr>
            <w:color w:val="0000FF"/>
          </w:rPr>
          <w:t>подпункте "б" пункта 2.2</w:t>
        </w:r>
      </w:hyperlink>
      <w:r>
        <w:t xml:space="preserve"> Порядка;</w:t>
      </w:r>
    </w:p>
    <w:p w:rsidR="00F326F6" w:rsidRDefault="00F326F6">
      <w:pPr>
        <w:pStyle w:val="ConsPlusNormal"/>
        <w:spacing w:before="220"/>
        <w:ind w:firstLine="540"/>
        <w:jc w:val="both"/>
      </w:pPr>
      <w:proofErr w:type="spellStart"/>
      <w:proofErr w:type="gramStart"/>
      <w:r>
        <w:t>S</w:t>
      </w:r>
      <w:proofErr w:type="gramEnd"/>
      <w:r>
        <w:t>о</w:t>
      </w:r>
      <w:proofErr w:type="spellEnd"/>
      <w:r>
        <w:t xml:space="preserve"> - ставка субсидий областного бюджета на возмещение части фактически произведенных получателем затрат на приобретение одной дозы семени быков-производителей, которые улучшают потомство, в том числе </w:t>
      </w:r>
      <w:proofErr w:type="spellStart"/>
      <w:r>
        <w:t>сексированного</w:t>
      </w:r>
      <w:proofErr w:type="spellEnd"/>
      <w:r>
        <w:t xml:space="preserve">, или одного эмбриона крупного рогатого скота, подтвержденных документами, указанными в </w:t>
      </w:r>
      <w:hyperlink w:anchor="P119" w:history="1">
        <w:r>
          <w:rPr>
            <w:color w:val="0000FF"/>
          </w:rPr>
          <w:t>подпункте "б" пункта 2.2</w:t>
        </w:r>
      </w:hyperlink>
      <w:r>
        <w:t xml:space="preserve"> Порядка, утвержденная министерством, рассчитанная по формуле: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ind w:firstLine="540"/>
        <w:jc w:val="both"/>
      </w:pPr>
      <w:r>
        <w:t>S</w:t>
      </w:r>
      <w:proofErr w:type="gramStart"/>
      <w:r>
        <w:t xml:space="preserve"> = Д</w:t>
      </w:r>
      <w:proofErr w:type="gramEnd"/>
      <w:r>
        <w:t xml:space="preserve"> x </w:t>
      </w:r>
      <w:proofErr w:type="spellStart"/>
      <w:r>
        <w:t>Фz</w:t>
      </w:r>
      <w:proofErr w:type="spellEnd"/>
      <w:r>
        <w:t xml:space="preserve"> &lt; или = I,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ind w:firstLine="540"/>
        <w:jc w:val="both"/>
      </w:pPr>
      <w:r>
        <w:t>где</w:t>
      </w:r>
      <w:proofErr w:type="gramStart"/>
      <w:r>
        <w:t xml:space="preserve"> Д</w:t>
      </w:r>
      <w:proofErr w:type="gramEnd"/>
      <w:r>
        <w:t xml:space="preserve"> - процент субсидируемых затрат на приобретение одной дозы семени быков-производителей, которые улучшают потомство, в том числе </w:t>
      </w:r>
      <w:proofErr w:type="spellStart"/>
      <w:r>
        <w:t>сексированного</w:t>
      </w:r>
      <w:proofErr w:type="spellEnd"/>
      <w:r>
        <w:t>, или одного эмбриона крупного рогатого скота;</w:t>
      </w:r>
    </w:p>
    <w:p w:rsidR="00F326F6" w:rsidRDefault="00F326F6">
      <w:pPr>
        <w:pStyle w:val="ConsPlusNormal"/>
        <w:spacing w:before="220"/>
        <w:ind w:firstLine="540"/>
        <w:jc w:val="both"/>
      </w:pPr>
      <w:proofErr w:type="spellStart"/>
      <w:r>
        <w:t>Ф</w:t>
      </w:r>
      <w:proofErr w:type="gramStart"/>
      <w:r>
        <w:t>z</w:t>
      </w:r>
      <w:proofErr w:type="spellEnd"/>
      <w:proofErr w:type="gramEnd"/>
      <w:r>
        <w:t xml:space="preserve"> - фактически произведенные получателем затраты в текущем финансовом году на приобретение одной дозы семени быков-производителей, которые улучшают потомство, в том числе </w:t>
      </w:r>
      <w:proofErr w:type="spellStart"/>
      <w:r>
        <w:t>сексированного</w:t>
      </w:r>
      <w:proofErr w:type="spellEnd"/>
      <w:r>
        <w:t xml:space="preserve">, или одного эмбриона крупного рогатого скота, подтвержденные документами, указанными в </w:t>
      </w:r>
      <w:hyperlink w:anchor="P119" w:history="1">
        <w:r>
          <w:rPr>
            <w:color w:val="0000FF"/>
          </w:rPr>
          <w:t>подпункте "б" пункта 2.2</w:t>
        </w:r>
      </w:hyperlink>
      <w:r>
        <w:t xml:space="preserve"> Порядка;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I - числовое значение предельного размера возмещения затрат на приобретение одной дозы семени быков-производителей, которые улучшают потомство, в том числе </w:t>
      </w:r>
      <w:proofErr w:type="spellStart"/>
      <w:r>
        <w:t>сексированного</w:t>
      </w:r>
      <w:proofErr w:type="spellEnd"/>
      <w:r>
        <w:t>, или одного эмбриона крупного рогатого скота.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2.11.6. На направление, указанное в </w:t>
      </w:r>
      <w:hyperlink w:anchor="P106" w:history="1">
        <w:r>
          <w:rPr>
            <w:color w:val="0000FF"/>
          </w:rPr>
          <w:t>пункте 2.1.6</w:t>
        </w:r>
      </w:hyperlink>
      <w:r>
        <w:t xml:space="preserve"> Порядка: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ind w:firstLine="540"/>
        <w:jc w:val="both"/>
      </w:pPr>
      <w:proofErr w:type="spellStart"/>
      <w:r>
        <w:t>Рс</w:t>
      </w:r>
      <w:proofErr w:type="spellEnd"/>
      <w:r>
        <w:t xml:space="preserve"> = V x </w:t>
      </w:r>
      <w:proofErr w:type="spellStart"/>
      <w:proofErr w:type="gramStart"/>
      <w:r>
        <w:t>S</w:t>
      </w:r>
      <w:proofErr w:type="gramEnd"/>
      <w:r>
        <w:t>о</w:t>
      </w:r>
      <w:proofErr w:type="spellEnd"/>
      <w:r>
        <w:t>,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ind w:firstLine="540"/>
        <w:jc w:val="both"/>
      </w:pPr>
      <w:r>
        <w:t xml:space="preserve">где </w:t>
      </w:r>
      <w:proofErr w:type="spellStart"/>
      <w:r>
        <w:t>Рс</w:t>
      </w:r>
      <w:proofErr w:type="spellEnd"/>
      <w:r>
        <w:t xml:space="preserve"> - размер субсидии, предоставляемой получателю;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V - сумма фактически произведенных получателем затрат в текущем финансовом году на </w:t>
      </w:r>
      <w:r>
        <w:lastRenderedPageBreak/>
        <w:t xml:space="preserve">приобретение сельскохозяйственной техники и оборудования, указанных в </w:t>
      </w:r>
      <w:hyperlink w:anchor="P106" w:history="1">
        <w:r>
          <w:rPr>
            <w:color w:val="0000FF"/>
          </w:rPr>
          <w:t>пункте 2.1.6</w:t>
        </w:r>
      </w:hyperlink>
      <w:r>
        <w:t xml:space="preserve"> Порядка, подтвержденных документами, указанными в </w:t>
      </w:r>
      <w:hyperlink w:anchor="P119" w:history="1">
        <w:r>
          <w:rPr>
            <w:color w:val="0000FF"/>
          </w:rPr>
          <w:t>подпункте "б" пункта 2.2</w:t>
        </w:r>
      </w:hyperlink>
      <w:r>
        <w:t xml:space="preserve"> Порядка;</w:t>
      </w:r>
    </w:p>
    <w:p w:rsidR="00F326F6" w:rsidRDefault="00F326F6">
      <w:pPr>
        <w:pStyle w:val="ConsPlusNormal"/>
        <w:spacing w:before="220"/>
        <w:ind w:firstLine="540"/>
        <w:jc w:val="both"/>
      </w:pPr>
      <w:proofErr w:type="spellStart"/>
      <w:proofErr w:type="gramStart"/>
      <w:r>
        <w:t>S</w:t>
      </w:r>
      <w:proofErr w:type="gramEnd"/>
      <w:r>
        <w:t>о</w:t>
      </w:r>
      <w:proofErr w:type="spellEnd"/>
      <w:r>
        <w:t xml:space="preserve"> - ставка субсидий областного бюджета, утвержденная министерством.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2.11.7. На направление, указанное в </w:t>
      </w:r>
      <w:hyperlink w:anchor="P108" w:history="1">
        <w:r>
          <w:rPr>
            <w:color w:val="0000FF"/>
          </w:rPr>
          <w:t>пункте 2.1.7</w:t>
        </w:r>
      </w:hyperlink>
      <w:r>
        <w:t xml:space="preserve"> Порядка: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ind w:firstLine="540"/>
        <w:jc w:val="both"/>
      </w:pPr>
      <w:proofErr w:type="spellStart"/>
      <w:r>
        <w:t>Рс</w:t>
      </w:r>
      <w:proofErr w:type="spellEnd"/>
      <w:r>
        <w:t xml:space="preserve"> = V x </w:t>
      </w:r>
      <w:proofErr w:type="spellStart"/>
      <w:proofErr w:type="gramStart"/>
      <w:r>
        <w:t>S</w:t>
      </w:r>
      <w:proofErr w:type="gramEnd"/>
      <w:r>
        <w:t>о</w:t>
      </w:r>
      <w:proofErr w:type="spellEnd"/>
      <w:r>
        <w:t>,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ind w:firstLine="540"/>
        <w:jc w:val="both"/>
      </w:pPr>
      <w:r>
        <w:t xml:space="preserve">где </w:t>
      </w:r>
      <w:proofErr w:type="spellStart"/>
      <w:r>
        <w:t>Рс</w:t>
      </w:r>
      <w:proofErr w:type="spellEnd"/>
      <w:r>
        <w:t xml:space="preserve"> - размер субсидии, предоставляемой получателю;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V - сумма фактически произведенных получателем затрат в текущем финансовом году на оплату первоначального взноса в соответствии с договорами финансовой аренды (лизинга) движимого имущества, подтвержденных документами, указанными в </w:t>
      </w:r>
      <w:hyperlink w:anchor="P119" w:history="1">
        <w:r>
          <w:rPr>
            <w:color w:val="0000FF"/>
          </w:rPr>
          <w:t>подпункте "б" пункта 2.2</w:t>
        </w:r>
      </w:hyperlink>
      <w:r>
        <w:t xml:space="preserve"> Порядка;</w:t>
      </w:r>
    </w:p>
    <w:p w:rsidR="00F326F6" w:rsidRDefault="00F326F6">
      <w:pPr>
        <w:pStyle w:val="ConsPlusNormal"/>
        <w:spacing w:before="220"/>
        <w:ind w:firstLine="540"/>
        <w:jc w:val="both"/>
      </w:pPr>
      <w:proofErr w:type="spellStart"/>
      <w:proofErr w:type="gramStart"/>
      <w:r>
        <w:t>S</w:t>
      </w:r>
      <w:proofErr w:type="gramEnd"/>
      <w:r>
        <w:t>о</w:t>
      </w:r>
      <w:proofErr w:type="spellEnd"/>
      <w:r>
        <w:t xml:space="preserve"> - ставка субсидий областного бюджета, утвержденная министерством.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2.11.8. На направление, указанное в </w:t>
      </w:r>
      <w:hyperlink w:anchor="P111" w:history="1">
        <w:r>
          <w:rPr>
            <w:color w:val="0000FF"/>
          </w:rPr>
          <w:t>пункте 2.1.8</w:t>
        </w:r>
      </w:hyperlink>
      <w:r>
        <w:t xml:space="preserve"> Порядка: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ind w:firstLine="540"/>
        <w:jc w:val="both"/>
      </w:pPr>
      <w:proofErr w:type="spellStart"/>
      <w:r>
        <w:t>Рс</w:t>
      </w:r>
      <w:proofErr w:type="spellEnd"/>
      <w:r>
        <w:t xml:space="preserve"> = V x S,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ind w:firstLine="540"/>
        <w:jc w:val="both"/>
      </w:pPr>
      <w:r>
        <w:t xml:space="preserve">где </w:t>
      </w:r>
      <w:proofErr w:type="spellStart"/>
      <w:r>
        <w:t>Рс</w:t>
      </w:r>
      <w:proofErr w:type="spellEnd"/>
      <w:r>
        <w:t xml:space="preserve"> - размер субсидии, предоставляемой получателю;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V - количество голов товарного поголовья коров специализированных мясных пород, содержащихся у получателя, подтвержденное документами, указанными в </w:t>
      </w:r>
      <w:hyperlink w:anchor="P119" w:history="1">
        <w:r>
          <w:rPr>
            <w:color w:val="0000FF"/>
          </w:rPr>
          <w:t>подпункте "б" пункта 2.2</w:t>
        </w:r>
      </w:hyperlink>
      <w:r>
        <w:t xml:space="preserve"> Порядка;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S - ставка субсидий областного бюджета на возмещение части фактически произведенных получателем затрат на содержание одной головы товарного поголовья коров специализированных мясных пород, подтвержденных документами, указанными в </w:t>
      </w:r>
      <w:hyperlink w:anchor="P119" w:history="1">
        <w:r>
          <w:rPr>
            <w:color w:val="0000FF"/>
          </w:rPr>
          <w:t>подпункте "б" пункта 2.2</w:t>
        </w:r>
      </w:hyperlink>
      <w:r>
        <w:t xml:space="preserve"> Порядка, утвержденная министерством на направление, указанное в </w:t>
      </w:r>
      <w:hyperlink w:anchor="P111" w:history="1">
        <w:r>
          <w:rPr>
            <w:color w:val="0000FF"/>
          </w:rPr>
          <w:t>пункте 2.1.8</w:t>
        </w:r>
      </w:hyperlink>
      <w:r>
        <w:t xml:space="preserve"> Порядка, рассчитанная по формуле: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ind w:firstLine="540"/>
        <w:jc w:val="both"/>
      </w:pPr>
      <w:r>
        <w:t>S</w:t>
      </w:r>
      <w:proofErr w:type="gramStart"/>
      <w:r>
        <w:t xml:space="preserve"> = Д</w:t>
      </w:r>
      <w:proofErr w:type="gramEnd"/>
      <w:r>
        <w:t xml:space="preserve"> x </w:t>
      </w:r>
      <w:proofErr w:type="spellStart"/>
      <w:r>
        <w:t>Фz</w:t>
      </w:r>
      <w:proofErr w:type="spellEnd"/>
      <w:r>
        <w:t xml:space="preserve"> &lt; или = I,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ind w:firstLine="540"/>
        <w:jc w:val="both"/>
      </w:pPr>
      <w:r>
        <w:t>где</w:t>
      </w:r>
      <w:proofErr w:type="gramStart"/>
      <w:r>
        <w:t xml:space="preserve"> Д</w:t>
      </w:r>
      <w:proofErr w:type="gramEnd"/>
      <w:r>
        <w:t xml:space="preserve"> - процент субсидируемых затрат на содержание одной головы товарного поголовья коров специализированных мясных пород;</w:t>
      </w:r>
    </w:p>
    <w:p w:rsidR="00F326F6" w:rsidRDefault="00F326F6">
      <w:pPr>
        <w:pStyle w:val="ConsPlusNormal"/>
        <w:spacing w:before="220"/>
        <w:ind w:firstLine="540"/>
        <w:jc w:val="both"/>
      </w:pPr>
      <w:proofErr w:type="spellStart"/>
      <w:r>
        <w:t>Ф</w:t>
      </w:r>
      <w:proofErr w:type="gramStart"/>
      <w:r>
        <w:t>z</w:t>
      </w:r>
      <w:proofErr w:type="spellEnd"/>
      <w:proofErr w:type="gramEnd"/>
      <w:r>
        <w:t xml:space="preserve"> - фактически произведенные получателем затраты в текущем финансовом году на содержание одной головы товарного поголовья коров специализированных мясных пород, подтвержденные документами, указанными в </w:t>
      </w:r>
      <w:hyperlink w:anchor="P119" w:history="1">
        <w:r>
          <w:rPr>
            <w:color w:val="0000FF"/>
          </w:rPr>
          <w:t>подпункте "б" пункта 2.2</w:t>
        </w:r>
      </w:hyperlink>
      <w:r>
        <w:t xml:space="preserve"> Порядка;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>I - числовое значение предельного размера возмещения затрат на содержание одной головы товарного поголовья коров специализированных мясных пород.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2.11.9. На направление, указанное в </w:t>
      </w:r>
      <w:hyperlink w:anchor="P113" w:history="1">
        <w:r>
          <w:rPr>
            <w:color w:val="0000FF"/>
          </w:rPr>
          <w:t>пункте 2.1.9</w:t>
        </w:r>
      </w:hyperlink>
      <w:r>
        <w:t xml:space="preserve"> Порядка: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ind w:firstLine="540"/>
        <w:jc w:val="both"/>
      </w:pPr>
      <w:proofErr w:type="spellStart"/>
      <w:r>
        <w:t>Рс</w:t>
      </w:r>
      <w:proofErr w:type="spellEnd"/>
      <w:r>
        <w:t xml:space="preserve"> = V x </w:t>
      </w:r>
      <w:proofErr w:type="spellStart"/>
      <w:proofErr w:type="gramStart"/>
      <w:r>
        <w:t>S</w:t>
      </w:r>
      <w:proofErr w:type="gramEnd"/>
      <w:r>
        <w:t>о</w:t>
      </w:r>
      <w:proofErr w:type="spellEnd"/>
      <w:r>
        <w:t>,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ind w:firstLine="540"/>
        <w:jc w:val="both"/>
      </w:pPr>
      <w:r>
        <w:t xml:space="preserve">где </w:t>
      </w:r>
      <w:proofErr w:type="spellStart"/>
      <w:r>
        <w:t>Рс</w:t>
      </w:r>
      <w:proofErr w:type="spellEnd"/>
      <w:r>
        <w:t xml:space="preserve"> - размер субсидии, предоставляемой получателю;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V - сумма фактически произведенных получателем затрат в текущем финансовом году на строительство подъездных дорог к роботизированным животноводческим комплексам (фермам), подключение роботизированных животноводческих комплексов (ферм) к электрическим и газовым сетям, подтвержденных документами, указанными в </w:t>
      </w:r>
      <w:hyperlink w:anchor="P119" w:history="1">
        <w:r>
          <w:rPr>
            <w:color w:val="0000FF"/>
          </w:rPr>
          <w:t>подпункте "б" пункта 2.2</w:t>
        </w:r>
      </w:hyperlink>
      <w:r>
        <w:t xml:space="preserve"> Порядка;</w:t>
      </w:r>
    </w:p>
    <w:p w:rsidR="00F326F6" w:rsidRDefault="00F326F6">
      <w:pPr>
        <w:pStyle w:val="ConsPlusNormal"/>
        <w:spacing w:before="220"/>
        <w:ind w:firstLine="540"/>
        <w:jc w:val="both"/>
      </w:pPr>
      <w:proofErr w:type="spellStart"/>
      <w:proofErr w:type="gramStart"/>
      <w:r>
        <w:lastRenderedPageBreak/>
        <w:t>S</w:t>
      </w:r>
      <w:proofErr w:type="gramEnd"/>
      <w:r>
        <w:t>о</w:t>
      </w:r>
      <w:proofErr w:type="spellEnd"/>
      <w:r>
        <w:t xml:space="preserve"> - ставка субсидий областного бюджета, утвержденная министерством.</w:t>
      </w:r>
    </w:p>
    <w:p w:rsidR="00F326F6" w:rsidRDefault="00F326F6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2.11.9 </w:t>
      </w:r>
      <w:proofErr w:type="gramStart"/>
      <w:r>
        <w:t>введен</w:t>
      </w:r>
      <w:proofErr w:type="gramEnd"/>
      <w:r>
        <w:t xml:space="preserve"> </w:t>
      </w:r>
      <w:hyperlink r:id="rId68" w:history="1">
        <w:r>
          <w:rPr>
            <w:color w:val="0000FF"/>
          </w:rPr>
          <w:t>Постановлением</w:t>
        </w:r>
      </w:hyperlink>
      <w:r>
        <w:t xml:space="preserve"> Правительства Калужской области от 28.08.2018 N 507)</w:t>
      </w:r>
    </w:p>
    <w:p w:rsidR="00F326F6" w:rsidRDefault="00F326F6">
      <w:pPr>
        <w:pStyle w:val="ConsPlusNormal"/>
        <w:jc w:val="both"/>
      </w:pPr>
      <w:r>
        <w:t xml:space="preserve">(п. 2.11 в ред. </w:t>
      </w:r>
      <w:hyperlink r:id="rId69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02.03.2018 N 129)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>2.12. В случае принятия министерством решения о предоставлении субсидий не позднее десятого рабочего дня после принятия указанного решения министерством осуществляется заключение договора о предоставлении субсидии и перечисление субсидии на расчетный или корреспондентский счет получателя, открытый в учреждениях Центрального банка Российской Федерации или кредитных организациях, указанный в договоре.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>Договор о предоставлении субсидии заключается с получателем по типовой форме, установленной министерством финансов Калужской области.</w:t>
      </w:r>
    </w:p>
    <w:p w:rsidR="00F326F6" w:rsidRDefault="00F326F6">
      <w:pPr>
        <w:pStyle w:val="ConsPlusNormal"/>
        <w:spacing w:before="220"/>
        <w:ind w:firstLine="540"/>
        <w:jc w:val="both"/>
      </w:pPr>
      <w:bookmarkStart w:id="22" w:name="P266"/>
      <w:bookmarkEnd w:id="22"/>
      <w:r>
        <w:t>2.13. Требования, которым должны соответствовать получатели на первое число месяца, предшествующего месяцу, в котором планируется заключение договора о предоставлении субсидии: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1) отсутствие у получателей просроченной задолженности по возврату в областной бюджет субсидий, бюджетных инвестиций, </w:t>
      </w:r>
      <w:proofErr w:type="gramStart"/>
      <w:r>
        <w:t>предоставленных</w:t>
      </w:r>
      <w:proofErr w:type="gramEnd"/>
      <w:r>
        <w:t xml:space="preserve"> в том числе в соответствии с иными правовыми актами, и иной просроченной задолженности перед областным бюджетом;</w:t>
      </w:r>
    </w:p>
    <w:p w:rsidR="00F326F6" w:rsidRDefault="00F326F6">
      <w:pPr>
        <w:pStyle w:val="ConsPlusNormal"/>
        <w:spacing w:before="220"/>
        <w:ind w:firstLine="540"/>
        <w:jc w:val="both"/>
      </w:pPr>
      <w:bookmarkStart w:id="23" w:name="P268"/>
      <w:bookmarkEnd w:id="23"/>
      <w:proofErr w:type="gramStart"/>
      <w:r>
        <w:t>2) получатели (за исключением сельскохозяйственных товаропроизводителей - крестьянских (фермерских) хозяйств (не зарегистрированных в качестве юридических лиц), индивидуальных предпринимателей и граждан, ведущих личное подсобное хозяйство) не являются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</w:t>
      </w:r>
      <w:proofErr w:type="gramEnd"/>
      <w:r>
        <w:t xml:space="preserve">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3) получатели не являются получателями средств областного бюджета в соответствии с иными нормативными правовыми актами Калужской области на цель, указанную в </w:t>
      </w:r>
      <w:hyperlink w:anchor="P73" w:history="1">
        <w:r>
          <w:rPr>
            <w:color w:val="0000FF"/>
          </w:rPr>
          <w:t>пункте 1.2</w:t>
        </w:r>
      </w:hyperlink>
      <w:r>
        <w:t xml:space="preserve"> настоящего Порядка;</w:t>
      </w:r>
    </w:p>
    <w:p w:rsidR="00F326F6" w:rsidRDefault="00F326F6">
      <w:pPr>
        <w:pStyle w:val="ConsPlusNormal"/>
        <w:spacing w:before="220"/>
        <w:ind w:firstLine="540"/>
        <w:jc w:val="both"/>
      </w:pPr>
      <w:bookmarkStart w:id="24" w:name="P270"/>
      <w:bookmarkEnd w:id="24"/>
      <w:r>
        <w:t>4) получатели - юридические лица не находятся в процессе реорганизации, ликвидации, банкротства, а получатели - индивидуальные предприниматели не прекратили деятельность в качестве индивидуального предпринимателя;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>5) отсутствие у получателей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6) обеспечение получателями выплаты месячной заработной платы работникам (которыми полностью отработана за соответствующий период норма рабочего времени и выполнены нормы труда (трудовые обязанности)) не ниже полуторакратной величины </w:t>
      </w:r>
      <w:hyperlink r:id="rId70" w:history="1">
        <w:r>
          <w:rPr>
            <w:color w:val="0000FF"/>
          </w:rPr>
          <w:t>прожиточного минимума</w:t>
        </w:r>
      </w:hyperlink>
      <w:r>
        <w:t xml:space="preserve"> для трудоспособного населения, установленного Правительством Калужской области. Данное условие не распространяется на получателей, не являющихся работодателями.</w:t>
      </w:r>
    </w:p>
    <w:p w:rsidR="00F326F6" w:rsidRDefault="00F326F6">
      <w:pPr>
        <w:pStyle w:val="ConsPlusNormal"/>
        <w:spacing w:before="220"/>
        <w:ind w:firstLine="540"/>
        <w:jc w:val="both"/>
      </w:pPr>
      <w:bookmarkStart w:id="25" w:name="P273"/>
      <w:bookmarkEnd w:id="25"/>
      <w:r>
        <w:t>2.14. Требования, которым должны соответствовать получатели - сельскохозяйственные товаропроизводители, на 1 января текущего финансового года: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2.14.1. Соответствие получателя требованиям </w:t>
      </w:r>
      <w:hyperlink r:id="rId71" w:history="1">
        <w:r>
          <w:rPr>
            <w:color w:val="0000FF"/>
          </w:rPr>
          <w:t>статьи 3</w:t>
        </w:r>
      </w:hyperlink>
      <w:r>
        <w:t xml:space="preserve"> Федерального закона "О развитии сельского хозяйства".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lastRenderedPageBreak/>
        <w:t>2.15. Перечисление субсидии осуществляется министерством после заключения договора о предоставлении субсидии не позднее десятого рабочего дня после принятия министерством решения о предоставлении субсидии на расчетный счет получателя, открытый в учреждениях Центрального банка Российской Федерации или кредитных организациях, указанный в договоре о предоставлении субсидии.</w:t>
      </w:r>
    </w:p>
    <w:p w:rsidR="00F326F6" w:rsidRDefault="00F326F6">
      <w:pPr>
        <w:pStyle w:val="ConsPlusNormal"/>
        <w:spacing w:before="220"/>
        <w:ind w:firstLine="540"/>
        <w:jc w:val="both"/>
      </w:pPr>
      <w:bookmarkStart w:id="26" w:name="P276"/>
      <w:bookmarkEnd w:id="26"/>
      <w:r>
        <w:t>2.16. Показатель результативности субсидии, предоставляемой получателю, рассчитывается по формуле: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2.16.1. По направлению, указанному в </w:t>
      </w:r>
      <w:hyperlink w:anchor="P92" w:history="1">
        <w:r>
          <w:rPr>
            <w:color w:val="0000FF"/>
          </w:rPr>
          <w:t>пункте 2.1.1</w:t>
        </w:r>
      </w:hyperlink>
      <w:r>
        <w:t xml:space="preserve"> настоящего Порядка: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ind w:firstLine="540"/>
        <w:jc w:val="both"/>
      </w:pPr>
      <w:proofErr w:type="spellStart"/>
      <w:r>
        <w:t>Pr</w:t>
      </w:r>
      <w:proofErr w:type="spellEnd"/>
      <w:r>
        <w:t xml:space="preserve"> = I1,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ind w:firstLine="540"/>
        <w:jc w:val="both"/>
      </w:pPr>
      <w:r>
        <w:t xml:space="preserve">где </w:t>
      </w:r>
      <w:proofErr w:type="spellStart"/>
      <w:r>
        <w:t>Pr</w:t>
      </w:r>
      <w:proofErr w:type="spellEnd"/>
      <w:r>
        <w:t xml:space="preserve"> - показатель результативности субсидии, предоставляемой получателю;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>I1 - доля площади, засеваемой элитными семенами, в общей площади посевов в году получения субсидии, предоставляемой получателю. При этом значение I1 больше или равно доле площади, засеваемой элитными семенами, в общей площади посевов в году, предшествующем году получения субсидии, предоставляемой получателю.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2.16.2. По направлению, указанному в </w:t>
      </w:r>
      <w:hyperlink w:anchor="P92" w:history="1">
        <w:r>
          <w:rPr>
            <w:color w:val="0000FF"/>
          </w:rPr>
          <w:t>пункте 2.1.2</w:t>
        </w:r>
      </w:hyperlink>
      <w:r>
        <w:t xml:space="preserve"> настоящего Порядка: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ind w:firstLine="540"/>
        <w:jc w:val="both"/>
      </w:pPr>
      <w:proofErr w:type="spellStart"/>
      <w:r>
        <w:t>Pr</w:t>
      </w:r>
      <w:proofErr w:type="spellEnd"/>
      <w:r>
        <w:t xml:space="preserve"> = I1,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ind w:firstLine="540"/>
        <w:jc w:val="both"/>
      </w:pPr>
      <w:r>
        <w:t xml:space="preserve">где </w:t>
      </w:r>
      <w:proofErr w:type="spellStart"/>
      <w:r>
        <w:t>Pr</w:t>
      </w:r>
      <w:proofErr w:type="spellEnd"/>
      <w:r>
        <w:t xml:space="preserve"> - показатель результативности субсидии, предоставляемой получателю;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>I1 - площадь закладки многолетних насаждений, произведенной в году, за который получателю возмещается часть затрат на закладку и уход за многолетними насаждениями.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2.16.3. По направлению, указанному в </w:t>
      </w:r>
      <w:hyperlink w:anchor="P92" w:history="1">
        <w:r>
          <w:rPr>
            <w:color w:val="0000FF"/>
          </w:rPr>
          <w:t>пункте 2.1.3</w:t>
        </w:r>
      </w:hyperlink>
      <w:r>
        <w:t xml:space="preserve"> настоящего Порядка: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ind w:firstLine="540"/>
        <w:jc w:val="both"/>
      </w:pPr>
      <w:proofErr w:type="spellStart"/>
      <w:r>
        <w:t>Pr</w:t>
      </w:r>
      <w:proofErr w:type="spellEnd"/>
      <w:r>
        <w:t xml:space="preserve"> = I1,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ind w:firstLine="540"/>
        <w:jc w:val="both"/>
      </w:pPr>
      <w:r>
        <w:t xml:space="preserve">где </w:t>
      </w:r>
      <w:proofErr w:type="spellStart"/>
      <w:r>
        <w:t>Pr</w:t>
      </w:r>
      <w:proofErr w:type="spellEnd"/>
      <w:r>
        <w:t xml:space="preserve"> - показатель результативности субсидии, предоставляемой получателю;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>I1 - площадь, на которой выполнены работы по агрохимическому и эколого-токсикологическому обследованию почв в году получения субсидии, предоставляемой получателю.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2.16.4. По направлению, указанному в </w:t>
      </w:r>
      <w:hyperlink w:anchor="P92" w:history="1">
        <w:r>
          <w:rPr>
            <w:color w:val="0000FF"/>
          </w:rPr>
          <w:t>пункте 2.1.4</w:t>
        </w:r>
      </w:hyperlink>
      <w:r>
        <w:t xml:space="preserve"> настоящего Порядка: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ind w:firstLine="540"/>
        <w:jc w:val="both"/>
      </w:pPr>
      <w:proofErr w:type="spellStart"/>
      <w:r>
        <w:t>Pr</w:t>
      </w:r>
      <w:proofErr w:type="spellEnd"/>
      <w:r>
        <w:t xml:space="preserve"> = I1,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ind w:firstLine="540"/>
        <w:jc w:val="both"/>
      </w:pPr>
      <w:r>
        <w:t xml:space="preserve">где </w:t>
      </w:r>
      <w:proofErr w:type="spellStart"/>
      <w:r>
        <w:t>Pr</w:t>
      </w:r>
      <w:proofErr w:type="spellEnd"/>
      <w:r>
        <w:t xml:space="preserve"> - показатель результативности субсидии, предоставляемой получателю;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I1 - площадь сельскохозяйственных угодий, вовлеченных в оборот за счет проведения </w:t>
      </w:r>
      <w:proofErr w:type="spellStart"/>
      <w:r>
        <w:t>культуртехнических</w:t>
      </w:r>
      <w:proofErr w:type="spellEnd"/>
      <w:r>
        <w:t xml:space="preserve"> мероприятий в году получения субсидии, предоставляемой получателю.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>2.16.5. По направлению: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а) </w:t>
      </w:r>
      <w:proofErr w:type="gramStart"/>
      <w:r>
        <w:t>указанному</w:t>
      </w:r>
      <w:proofErr w:type="gramEnd"/>
      <w:r>
        <w:t xml:space="preserve"> в </w:t>
      </w:r>
      <w:hyperlink w:anchor="P102" w:history="1">
        <w:r>
          <w:rPr>
            <w:color w:val="0000FF"/>
          </w:rPr>
          <w:t>подпункте 2.1.5.1 пункта 2.1.5</w:t>
        </w:r>
      </w:hyperlink>
      <w:r>
        <w:t xml:space="preserve"> Порядка: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ind w:firstLine="540"/>
        <w:jc w:val="both"/>
      </w:pPr>
      <w:r>
        <w:t>Pr</w:t>
      </w:r>
      <w:r>
        <w:rPr>
          <w:vertAlign w:val="subscript"/>
        </w:rPr>
        <w:t>1</w:t>
      </w:r>
      <w:r>
        <w:t xml:space="preserve"> = I</w:t>
      </w:r>
      <w:r>
        <w:rPr>
          <w:vertAlign w:val="subscript"/>
        </w:rPr>
        <w:t>1</w:t>
      </w:r>
      <w:r>
        <w:t>,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ind w:firstLine="540"/>
        <w:jc w:val="both"/>
      </w:pPr>
      <w:r>
        <w:t>где Pr</w:t>
      </w:r>
      <w:r>
        <w:rPr>
          <w:vertAlign w:val="subscript"/>
        </w:rPr>
        <w:t>1</w:t>
      </w:r>
      <w:r>
        <w:t xml:space="preserve"> - первый показатель результативности субсидии, предоставляемой получателю;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lastRenderedPageBreak/>
        <w:t>I</w:t>
      </w:r>
      <w:r>
        <w:rPr>
          <w:vertAlign w:val="subscript"/>
        </w:rPr>
        <w:t>1</w:t>
      </w:r>
      <w:r>
        <w:t xml:space="preserve"> - сохранность племенного условного маточного поголовья сельскохозяйственных животных, содержащегося у получателя, к уровню предыдущего года (процент) рассчитывается по формуле: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ind w:firstLine="540"/>
        <w:jc w:val="both"/>
      </w:pPr>
      <w:r>
        <w:t>I</w:t>
      </w:r>
      <w:r>
        <w:rPr>
          <w:vertAlign w:val="subscript"/>
        </w:rPr>
        <w:t>1</w:t>
      </w:r>
      <w:r>
        <w:t xml:space="preserve"> = I</w:t>
      </w:r>
      <w:r>
        <w:rPr>
          <w:vertAlign w:val="subscript"/>
        </w:rPr>
        <w:t>1о</w:t>
      </w:r>
      <w:r>
        <w:t xml:space="preserve"> / I</w:t>
      </w:r>
      <w:r>
        <w:rPr>
          <w:vertAlign w:val="subscript"/>
        </w:rPr>
        <w:t>1п</w:t>
      </w:r>
      <w:r>
        <w:t xml:space="preserve"> x 100%,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ind w:firstLine="540"/>
        <w:jc w:val="both"/>
      </w:pPr>
      <w:r>
        <w:t>где I</w:t>
      </w:r>
      <w:r>
        <w:rPr>
          <w:vertAlign w:val="subscript"/>
        </w:rPr>
        <w:t>1о</w:t>
      </w:r>
      <w:r>
        <w:t xml:space="preserve"> - численность племенного условного маточного поголовья сельскохозяйственных животных в году получения субсидии, предоставляемой получателю;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>I</w:t>
      </w:r>
      <w:r>
        <w:rPr>
          <w:vertAlign w:val="subscript"/>
        </w:rPr>
        <w:t>1п</w:t>
      </w:r>
      <w:r>
        <w:t xml:space="preserve"> - численность условного маточного поголовья сельскохозяйственных животных в году, предшествующем году получения субсидии, предоставляемой получателю.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ind w:firstLine="540"/>
        <w:jc w:val="both"/>
      </w:pPr>
      <w:r>
        <w:t>Pr</w:t>
      </w:r>
      <w:r>
        <w:rPr>
          <w:vertAlign w:val="subscript"/>
        </w:rPr>
        <w:t>2</w:t>
      </w:r>
      <w:r>
        <w:t xml:space="preserve"> = I</w:t>
      </w:r>
      <w:r>
        <w:rPr>
          <w:vertAlign w:val="subscript"/>
        </w:rPr>
        <w:t>2</w:t>
      </w:r>
      <w:r>
        <w:t>,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ind w:firstLine="540"/>
        <w:jc w:val="both"/>
      </w:pPr>
      <w:r>
        <w:t>где Pr</w:t>
      </w:r>
      <w:r>
        <w:rPr>
          <w:vertAlign w:val="subscript"/>
        </w:rPr>
        <w:t>2</w:t>
      </w:r>
      <w:r>
        <w:t xml:space="preserve"> - второй показатель результативности субсидии, предоставляемой получателю;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>I</w:t>
      </w:r>
      <w:r>
        <w:rPr>
          <w:vertAlign w:val="subscript"/>
        </w:rPr>
        <w:t>2</w:t>
      </w:r>
      <w:r>
        <w:t xml:space="preserve"> - реализация племенного молодняка крупного рогатого скота молочных и мясных пород на 100 голов маток (голов) получателем в году получения субсидии;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б) </w:t>
      </w:r>
      <w:proofErr w:type="gramStart"/>
      <w:r>
        <w:t>указанному</w:t>
      </w:r>
      <w:proofErr w:type="gramEnd"/>
      <w:r>
        <w:t xml:space="preserve"> в </w:t>
      </w:r>
      <w:hyperlink w:anchor="P103" w:history="1">
        <w:r>
          <w:rPr>
            <w:color w:val="0000FF"/>
          </w:rPr>
          <w:t>подпункте 2.1.5.2 пункта 2.1.5</w:t>
        </w:r>
      </w:hyperlink>
      <w:r>
        <w:t xml:space="preserve"> Порядка: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ind w:firstLine="540"/>
        <w:jc w:val="both"/>
      </w:pPr>
      <w:proofErr w:type="spellStart"/>
      <w:r>
        <w:t>Pr</w:t>
      </w:r>
      <w:proofErr w:type="spellEnd"/>
      <w:r>
        <w:t xml:space="preserve"> = I</w:t>
      </w:r>
      <w:r>
        <w:rPr>
          <w:vertAlign w:val="subscript"/>
        </w:rPr>
        <w:t>1</w:t>
      </w:r>
      <w:r>
        <w:t>,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ind w:firstLine="540"/>
        <w:jc w:val="both"/>
      </w:pPr>
      <w:r>
        <w:t xml:space="preserve">где </w:t>
      </w:r>
      <w:proofErr w:type="spellStart"/>
      <w:r>
        <w:t>Pr</w:t>
      </w:r>
      <w:proofErr w:type="spellEnd"/>
      <w:r>
        <w:t xml:space="preserve"> - показатель результативности субсидии, предоставляемой получателю;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>I</w:t>
      </w:r>
      <w:r>
        <w:rPr>
          <w:vertAlign w:val="subscript"/>
        </w:rPr>
        <w:t>1</w:t>
      </w:r>
      <w:r>
        <w:t xml:space="preserve"> - численность племенного молодняка сельскохозяйственных животных, приобретенного в году получения субсидии, предоставляемой получателю;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в) </w:t>
      </w:r>
      <w:proofErr w:type="gramStart"/>
      <w:r>
        <w:t>указанному</w:t>
      </w:r>
      <w:proofErr w:type="gramEnd"/>
      <w:r>
        <w:t xml:space="preserve"> в </w:t>
      </w:r>
      <w:hyperlink w:anchor="P104" w:history="1">
        <w:r>
          <w:rPr>
            <w:color w:val="0000FF"/>
          </w:rPr>
          <w:t>подпункте 2.1.5.3 пункта 2.1.5</w:t>
        </w:r>
      </w:hyperlink>
      <w:r>
        <w:t xml:space="preserve"> Порядка: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ind w:firstLine="540"/>
        <w:jc w:val="both"/>
      </w:pPr>
      <w:proofErr w:type="spellStart"/>
      <w:r>
        <w:t>Pr</w:t>
      </w:r>
      <w:proofErr w:type="spellEnd"/>
      <w:r>
        <w:t xml:space="preserve"> = I</w:t>
      </w:r>
      <w:r>
        <w:rPr>
          <w:vertAlign w:val="subscript"/>
        </w:rPr>
        <w:t>1</w:t>
      </w:r>
      <w:r>
        <w:t>,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ind w:firstLine="540"/>
        <w:jc w:val="both"/>
      </w:pPr>
      <w:r>
        <w:t xml:space="preserve">где </w:t>
      </w:r>
      <w:proofErr w:type="spellStart"/>
      <w:r>
        <w:t>Pr</w:t>
      </w:r>
      <w:proofErr w:type="spellEnd"/>
      <w:r>
        <w:t xml:space="preserve"> - показатель результативности субсидии, предоставляемой получателю;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>I</w:t>
      </w:r>
      <w:r>
        <w:rPr>
          <w:vertAlign w:val="subscript"/>
        </w:rPr>
        <w:t>1</w:t>
      </w:r>
      <w:r>
        <w:t xml:space="preserve"> - количество доз семени быков-производителей, которые улучшают потомство, приобретенных в году получения субсидии, предоставляемой получателю;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г) </w:t>
      </w:r>
      <w:proofErr w:type="gramStart"/>
      <w:r>
        <w:t>указанному</w:t>
      </w:r>
      <w:proofErr w:type="gramEnd"/>
      <w:r>
        <w:t xml:space="preserve"> в </w:t>
      </w:r>
      <w:hyperlink w:anchor="P105" w:history="1">
        <w:r>
          <w:rPr>
            <w:color w:val="0000FF"/>
          </w:rPr>
          <w:t>подпункте 2.1.5.4 пункта 2.1.5</w:t>
        </w:r>
      </w:hyperlink>
      <w:r>
        <w:t xml:space="preserve"> Порядка: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ind w:firstLine="540"/>
        <w:jc w:val="both"/>
      </w:pPr>
      <w:proofErr w:type="spellStart"/>
      <w:r>
        <w:t>Pr</w:t>
      </w:r>
      <w:proofErr w:type="spellEnd"/>
      <w:r>
        <w:t xml:space="preserve"> = I</w:t>
      </w:r>
      <w:r>
        <w:rPr>
          <w:vertAlign w:val="subscript"/>
        </w:rPr>
        <w:t>1</w:t>
      </w:r>
      <w:r>
        <w:t>,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ind w:firstLine="540"/>
        <w:jc w:val="both"/>
      </w:pPr>
      <w:r>
        <w:t xml:space="preserve">где </w:t>
      </w:r>
      <w:proofErr w:type="spellStart"/>
      <w:r>
        <w:t>Pr</w:t>
      </w:r>
      <w:proofErr w:type="spellEnd"/>
      <w:r>
        <w:t xml:space="preserve"> - показатель результативности субсидии, предоставляемой получателю;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>I</w:t>
      </w:r>
      <w:r>
        <w:rPr>
          <w:vertAlign w:val="subscript"/>
        </w:rPr>
        <w:t>1</w:t>
      </w:r>
      <w:r>
        <w:t xml:space="preserve"> - количество эмбрионов крупного рогатого скота, приобретенных в году получения субсидии, предоставляемой получателю.</w:t>
      </w:r>
    </w:p>
    <w:p w:rsidR="00F326F6" w:rsidRDefault="00F326F6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2.16.5 в ред. </w:t>
      </w:r>
      <w:hyperlink r:id="rId72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02.03.2018 N 129)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2.16.6. По направлению, указанному в </w:t>
      </w:r>
      <w:hyperlink w:anchor="P92" w:history="1">
        <w:r>
          <w:rPr>
            <w:color w:val="0000FF"/>
          </w:rPr>
          <w:t>пункте 2.1.6</w:t>
        </w:r>
      </w:hyperlink>
      <w:r>
        <w:t xml:space="preserve"> настоящего Порядка: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ind w:firstLine="540"/>
        <w:jc w:val="both"/>
      </w:pPr>
      <w:proofErr w:type="spellStart"/>
      <w:r>
        <w:t>Pr</w:t>
      </w:r>
      <w:proofErr w:type="spellEnd"/>
      <w:r>
        <w:t xml:space="preserve"> = I1,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ind w:firstLine="540"/>
        <w:jc w:val="both"/>
      </w:pPr>
      <w:r>
        <w:t xml:space="preserve">где </w:t>
      </w:r>
      <w:proofErr w:type="spellStart"/>
      <w:r>
        <w:t>Pr</w:t>
      </w:r>
      <w:proofErr w:type="spellEnd"/>
      <w:r>
        <w:t xml:space="preserve"> - показатель результативности субсидии, предоставляемой получателю;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I1 - объем товарной продукции в натуральном выражении (произведенной и реализованной), имеющей наибольший удельный вес в общей выручке продукции, реализованной получателем за год получения субсидии, предоставляемой получателю. При этом </w:t>
      </w:r>
      <w:r>
        <w:lastRenderedPageBreak/>
        <w:t>значение I1 больше или равно объему одноименной товарной продукции в натуральном выражении (произведенной и реализованной) за год, предшествующий году получения субсидии, предоставляемой получателю.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2.16.7. По направлению, указанному в </w:t>
      </w:r>
      <w:hyperlink w:anchor="P92" w:history="1">
        <w:r>
          <w:rPr>
            <w:color w:val="0000FF"/>
          </w:rPr>
          <w:t>пункте 2.1.7</w:t>
        </w:r>
      </w:hyperlink>
      <w:r>
        <w:t xml:space="preserve"> настоящего Порядка: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ind w:firstLine="540"/>
        <w:jc w:val="both"/>
      </w:pPr>
      <w:proofErr w:type="spellStart"/>
      <w:r>
        <w:t>Pr</w:t>
      </w:r>
      <w:proofErr w:type="spellEnd"/>
      <w:r>
        <w:t xml:space="preserve"> = I1,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ind w:firstLine="540"/>
        <w:jc w:val="both"/>
      </w:pPr>
      <w:r>
        <w:t xml:space="preserve">где </w:t>
      </w:r>
      <w:proofErr w:type="spellStart"/>
      <w:r>
        <w:t>Pr</w:t>
      </w:r>
      <w:proofErr w:type="spellEnd"/>
      <w:r>
        <w:t xml:space="preserve"> - показатель результативности субсидии, предоставляемой получателю;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>I1 - количество единиц сельскохозяйственной техники, приобретенной получателем по договору лизинга за год получения субсидии, предоставляемой получателю.</w:t>
      </w:r>
    </w:p>
    <w:p w:rsidR="00F326F6" w:rsidRDefault="00F326F6">
      <w:pPr>
        <w:pStyle w:val="ConsPlusNormal"/>
        <w:jc w:val="both"/>
      </w:pPr>
      <w:r>
        <w:t xml:space="preserve">(в ред. </w:t>
      </w:r>
      <w:hyperlink r:id="rId73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28.08.2018 N 507)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2.16.8. По направлению, указанному в </w:t>
      </w:r>
      <w:hyperlink w:anchor="P92" w:history="1">
        <w:r>
          <w:rPr>
            <w:color w:val="0000FF"/>
          </w:rPr>
          <w:t>пункте 2.1.8</w:t>
        </w:r>
      </w:hyperlink>
      <w:r>
        <w:t xml:space="preserve"> настоящего Порядка: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ind w:firstLine="540"/>
        <w:jc w:val="both"/>
      </w:pPr>
      <w:proofErr w:type="spellStart"/>
      <w:r>
        <w:t>Pr</w:t>
      </w:r>
      <w:proofErr w:type="spellEnd"/>
      <w:r>
        <w:t xml:space="preserve"> = I1,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ind w:firstLine="540"/>
        <w:jc w:val="both"/>
      </w:pPr>
      <w:r>
        <w:t xml:space="preserve">где </w:t>
      </w:r>
      <w:proofErr w:type="spellStart"/>
      <w:r>
        <w:t>Pr</w:t>
      </w:r>
      <w:proofErr w:type="spellEnd"/>
      <w:r>
        <w:t xml:space="preserve"> - показатель результативности субсидии, предоставляемой получателю;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>I1 - численность товарного поголовья коров специализированных мясных пород, содержащихся у получателя, на 1 января года получения субсидии, предоставляемой получателю.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2.16.9. По направлению, указанному в </w:t>
      </w:r>
      <w:hyperlink w:anchor="P113" w:history="1">
        <w:r>
          <w:rPr>
            <w:color w:val="0000FF"/>
          </w:rPr>
          <w:t>пункте 2.1.9</w:t>
        </w:r>
      </w:hyperlink>
      <w:r>
        <w:t xml:space="preserve"> настоящего Порядка: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ind w:firstLine="540"/>
        <w:jc w:val="both"/>
      </w:pPr>
      <w:proofErr w:type="spellStart"/>
      <w:r>
        <w:t>Pr</w:t>
      </w:r>
      <w:proofErr w:type="spellEnd"/>
      <w:r>
        <w:t xml:space="preserve"> = I1,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ind w:firstLine="540"/>
        <w:jc w:val="both"/>
      </w:pPr>
      <w:r>
        <w:t xml:space="preserve">где </w:t>
      </w:r>
      <w:proofErr w:type="spellStart"/>
      <w:r>
        <w:t>Pr</w:t>
      </w:r>
      <w:proofErr w:type="spellEnd"/>
      <w:r>
        <w:t xml:space="preserve"> - показатель результативности субсидии, предоставляемой получателю;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>I1 - протяженность подъездных дорог (</w:t>
      </w:r>
      <w:proofErr w:type="gramStart"/>
      <w:r>
        <w:t>км</w:t>
      </w:r>
      <w:proofErr w:type="gramEnd"/>
      <w:r>
        <w:t>), построенных к роботизированным животноводческим комплексам (фермам), и количество роботизированных животноводческих комплексов (ферм), на которых осуществлены работы по подключению к электрическим и газовым сетям.</w:t>
      </w:r>
    </w:p>
    <w:p w:rsidR="00F326F6" w:rsidRDefault="00F326F6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2.16.9 </w:t>
      </w:r>
      <w:proofErr w:type="gramStart"/>
      <w:r>
        <w:t>введен</w:t>
      </w:r>
      <w:proofErr w:type="gramEnd"/>
      <w:r>
        <w:t xml:space="preserve"> </w:t>
      </w:r>
      <w:hyperlink r:id="rId74" w:history="1">
        <w:r>
          <w:rPr>
            <w:color w:val="0000FF"/>
          </w:rPr>
          <w:t>Постановлением</w:t>
        </w:r>
      </w:hyperlink>
      <w:r>
        <w:t xml:space="preserve"> Правительства Калужской области от 28.08.2018 N 507)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2.17. Министерство имеет право устанавливать конкретные показатели результативности, рассчитанные в соответствии с порядком, предусмотренным </w:t>
      </w:r>
      <w:hyperlink w:anchor="P276" w:history="1">
        <w:r>
          <w:rPr>
            <w:color w:val="0000FF"/>
          </w:rPr>
          <w:t>пунктом 2.16</w:t>
        </w:r>
      </w:hyperlink>
      <w:r>
        <w:t xml:space="preserve"> настоящего Порядка, в договоре о предоставлении субсидии.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Title"/>
        <w:jc w:val="center"/>
        <w:outlineLvl w:val="1"/>
      </w:pPr>
      <w:r>
        <w:t>3. Требования к отчетности</w:t>
      </w:r>
    </w:p>
    <w:p w:rsidR="00F326F6" w:rsidRDefault="00F326F6">
      <w:pPr>
        <w:pStyle w:val="ConsPlusNormal"/>
        <w:jc w:val="center"/>
      </w:pPr>
      <w:proofErr w:type="gramStart"/>
      <w:r>
        <w:t xml:space="preserve">(в ред. </w:t>
      </w:r>
      <w:hyperlink r:id="rId75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</w:t>
      </w:r>
      <w:proofErr w:type="gramEnd"/>
    </w:p>
    <w:p w:rsidR="00F326F6" w:rsidRDefault="00F326F6">
      <w:pPr>
        <w:pStyle w:val="ConsPlusNormal"/>
        <w:jc w:val="center"/>
      </w:pPr>
      <w:r>
        <w:t>от 22.12.2017 N 777)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ind w:firstLine="540"/>
        <w:jc w:val="both"/>
      </w:pPr>
      <w:r>
        <w:t>Министерство устанавливает в договоре о предоставлении субсидии сроки и формы представления получателем отчетности о достижении конкретных показателей результативности, определенных договором о предоставлении субсидии.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Title"/>
        <w:jc w:val="center"/>
        <w:outlineLvl w:val="1"/>
      </w:pPr>
      <w:r>
        <w:t xml:space="preserve">4. Требования к осуществлению </w:t>
      </w:r>
      <w:proofErr w:type="gramStart"/>
      <w:r>
        <w:t>контроля за</w:t>
      </w:r>
      <w:proofErr w:type="gramEnd"/>
      <w:r>
        <w:t xml:space="preserve"> соблюдением</w:t>
      </w:r>
    </w:p>
    <w:p w:rsidR="00F326F6" w:rsidRDefault="00F326F6">
      <w:pPr>
        <w:pStyle w:val="ConsPlusTitle"/>
        <w:jc w:val="center"/>
      </w:pPr>
      <w:r>
        <w:t>условий, цели и порядка предоставления субсидий</w:t>
      </w:r>
    </w:p>
    <w:p w:rsidR="00F326F6" w:rsidRDefault="00F326F6">
      <w:pPr>
        <w:pStyle w:val="ConsPlusTitle"/>
        <w:jc w:val="center"/>
      </w:pPr>
      <w:r>
        <w:t>и ответственности за их нарушение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ind w:firstLine="540"/>
        <w:jc w:val="both"/>
      </w:pPr>
      <w:r>
        <w:t xml:space="preserve">4.1. Министерство и иные органы, указанные в </w:t>
      </w:r>
      <w:hyperlink r:id="rId76" w:history="1">
        <w:r>
          <w:rPr>
            <w:color w:val="0000FF"/>
          </w:rPr>
          <w:t>подпункте 5 пункта 3 статьи 78</w:t>
        </w:r>
      </w:hyperlink>
      <w:r>
        <w:t xml:space="preserve"> Бюджетного кодекса Российской Федерации, осуществляют обязательную проверку соблюдения условий, цели и порядка предоставления субсидий получателям.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lastRenderedPageBreak/>
        <w:t xml:space="preserve">4.2. </w:t>
      </w:r>
      <w:proofErr w:type="gramStart"/>
      <w:r>
        <w:t xml:space="preserve">В случае нарушения получателем условий, цели и порядка предоставления субсидий, установленных при их предоставлении, выявленного по фактам проверок, проведенных министерством и иными органами, указанными в </w:t>
      </w:r>
      <w:hyperlink r:id="rId77" w:history="1">
        <w:r>
          <w:rPr>
            <w:color w:val="0000FF"/>
          </w:rPr>
          <w:t>подпункте 5 пункта 3 статьи 78</w:t>
        </w:r>
      </w:hyperlink>
      <w:r>
        <w:t xml:space="preserve"> Бюджетного кодекса Российской Федерации, получатель в срок не позднее 30 дней со дня выявления указанных нарушений осуществляет возврат субсидии путем перечисления денежных средств в областной бюджет.</w:t>
      </w:r>
      <w:proofErr w:type="gramEnd"/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4.3. В случае </w:t>
      </w:r>
      <w:proofErr w:type="spellStart"/>
      <w:r>
        <w:t>недостижения</w:t>
      </w:r>
      <w:proofErr w:type="spellEnd"/>
      <w:r>
        <w:t xml:space="preserve"> показателей результативности, указанных в договоре о предоставлении субсидии, получатель в срок не позднее 31 декабря текущего финансового года осуществляет возврат субсидии путем перечисления денежных средств в областной бюджет.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>4.4. В случае невыполнения получателем в установленный срок требований о возврате субсидий министерство обеспечивает взыскание средств в областной бюджет в судебном порядке.</w:t>
      </w:r>
    </w:p>
    <w:p w:rsidR="00F326F6" w:rsidRDefault="00F326F6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4.4 введен </w:t>
      </w:r>
      <w:hyperlink r:id="rId78" w:history="1">
        <w:r>
          <w:rPr>
            <w:color w:val="0000FF"/>
          </w:rPr>
          <w:t>Постановлением</w:t>
        </w:r>
      </w:hyperlink>
      <w:r>
        <w:t xml:space="preserve"> Правительства Калужской области от 07.02.2019 N 76)</w:t>
      </w:r>
    </w:p>
    <w:p w:rsidR="00F326F6" w:rsidRDefault="00F326F6">
      <w:pPr>
        <w:pStyle w:val="ConsPlusNormal"/>
        <w:spacing w:before="220"/>
        <w:ind w:firstLine="540"/>
        <w:jc w:val="both"/>
      </w:pPr>
      <w:r>
        <w:t xml:space="preserve">4.4. Утратил силу. - </w:t>
      </w:r>
      <w:hyperlink r:id="rId79" w:history="1">
        <w:r>
          <w:rPr>
            <w:color w:val="0000FF"/>
          </w:rPr>
          <w:t>Постановление</w:t>
        </w:r>
      </w:hyperlink>
      <w:r>
        <w:t xml:space="preserve"> Правительства Калужской области от 22.12.2017 N 777.</w:t>
      </w:r>
    </w:p>
    <w:p w:rsidR="00F326F6" w:rsidRDefault="00F326F6">
      <w:pPr>
        <w:pStyle w:val="ConsPlusNormal"/>
        <w:jc w:val="both"/>
      </w:pPr>
    </w:p>
    <w:p w:rsidR="00F326F6" w:rsidRDefault="00F326F6">
      <w:pPr>
        <w:pStyle w:val="ConsPlusNormal"/>
        <w:jc w:val="both"/>
      </w:pPr>
    </w:p>
    <w:sectPr w:rsidR="00F326F6" w:rsidSect="007E15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6F6"/>
    <w:rsid w:val="007D2741"/>
    <w:rsid w:val="00F3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6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326F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326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326F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326F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326F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326F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326F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6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326F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326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326F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326F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326F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326F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326F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FD1F8545DD7D57B28F87CD59361AB2EB93D3594970C4218B70F06D8B270A4C8FF1B2747B95850A99D75D9F79A283C6D252F56E9549EFA6006B1A0q74CL" TargetMode="External"/><Relationship Id="rId18" Type="http://schemas.openxmlformats.org/officeDocument/2006/relationships/hyperlink" Target="consultantplus://offline/ref=8FD1F8545DD7D57B28F87CD59361AB2EB93D35949F0D421DBE005BD2BA29A8CAF8147850BE115CA89D75D9F19777397834775BE14280FE7A1AB3A174q042L" TargetMode="External"/><Relationship Id="rId26" Type="http://schemas.openxmlformats.org/officeDocument/2006/relationships/hyperlink" Target="consultantplus://offline/ref=8FD1F8545DD7D57B28F87CD59361AB2EB93D35949F0F401AB50D5BD2BA29A8CAF8147850BE115CA89D74DBF49677397834775BE14280FE7A1AB3A174q042L" TargetMode="External"/><Relationship Id="rId39" Type="http://schemas.openxmlformats.org/officeDocument/2006/relationships/hyperlink" Target="consultantplus://offline/ref=8FD1F8545DD7D57B28F87CD59361AB2EB93D3594980D4818BF0F06D8B270A4C8FF1B2747B95850A99D75D9F79A283C6D252F56E9549EFA6006B1A0q74CL" TargetMode="External"/><Relationship Id="rId21" Type="http://schemas.openxmlformats.org/officeDocument/2006/relationships/hyperlink" Target="consultantplus://offline/ref=8FD1F8545DD7D57B28F87CD59361AB2EB93D35949F0C461DB1005BD2BA29A8CAF8147850BE115CA89D75D9F19777397834775BE14280FE7A1AB3A174q042L" TargetMode="External"/><Relationship Id="rId34" Type="http://schemas.openxmlformats.org/officeDocument/2006/relationships/hyperlink" Target="consultantplus://offline/ref=8FD1F8545DD7D57B28F87CD59361AB2EB93D3594980D481BB70F06D8B270A4C8FF1B2747B95850A99D75D9F79A283C6D252F56E9549EFA6006B1A0q74CL" TargetMode="External"/><Relationship Id="rId42" Type="http://schemas.openxmlformats.org/officeDocument/2006/relationships/hyperlink" Target="consultantplus://offline/ref=8FD1F8545DD7D57B28F87CD59361AB2EB93D3594980D481BB60F06D8B270A4C8FF1B2747B95850A99D75D9F79A283C6D252F56E9549EFA6006B1A0q74CL" TargetMode="External"/><Relationship Id="rId47" Type="http://schemas.openxmlformats.org/officeDocument/2006/relationships/hyperlink" Target="consultantplus://offline/ref=8FD1F8545DD7D57B28F87CD59361AB2EB93D35949F0C461DB1005BD2BA29A8CAF8147850BE115CA89D75D9F19977397834775BE14280FE7A1AB3A174q042L" TargetMode="External"/><Relationship Id="rId50" Type="http://schemas.openxmlformats.org/officeDocument/2006/relationships/hyperlink" Target="consultantplus://offline/ref=8FD1F8545DD7D57B28F87CD59361AB2EB93D35949F0C4915B3005BD2BA29A8CAF8147850BE115CA89D75D9F09377397834775BE14280FE7A1AB3A174q042L" TargetMode="External"/><Relationship Id="rId55" Type="http://schemas.openxmlformats.org/officeDocument/2006/relationships/hyperlink" Target="consultantplus://offline/ref=8FD1F8545DD7D57B28F87CD59361AB2EB93D35949F0C4915B3005BD2BA29A8CAF8147850BE115CA89D75D9F09577397834775BE14280FE7A1AB3A174q042L" TargetMode="External"/><Relationship Id="rId63" Type="http://schemas.openxmlformats.org/officeDocument/2006/relationships/hyperlink" Target="consultantplus://offline/ref=8FD1F8545DD7D57B28F87CC3900DF520BD376F9A96084B4BEA505D85E579AE9FB8547E05FD5551A89E7E8DA0D5296029783C56E5549CFE7Fq04DL" TargetMode="External"/><Relationship Id="rId68" Type="http://schemas.openxmlformats.org/officeDocument/2006/relationships/hyperlink" Target="consultantplus://offline/ref=8FD1F8545DD7D57B28F87CD59361AB2EB93D35949F0C461DB1005BD2BA29A8CAF8147850BE115CA89D75D9F39277397834775BE14280FE7A1AB3A174q042L" TargetMode="External"/><Relationship Id="rId76" Type="http://schemas.openxmlformats.org/officeDocument/2006/relationships/hyperlink" Target="consultantplus://offline/ref=8FD1F8545DD7D57B28F87CC3900DF520BD376F919D0D4B4BEA505D85E579AE9FB8547E05FD5650AA9F7E8DA0D5296029783C56E5549CFE7Fq04DL" TargetMode="External"/><Relationship Id="rId7" Type="http://schemas.openxmlformats.org/officeDocument/2006/relationships/hyperlink" Target="consultantplus://offline/ref=8FD1F8545DD7D57B28F87CD59361AB2EB93D359499084819BF0F06D8B270A4C8FF1B2747B95850A99D75D8F19A283C6D252F56E9549EFA6006B1A0q74CL" TargetMode="External"/><Relationship Id="rId71" Type="http://schemas.openxmlformats.org/officeDocument/2006/relationships/hyperlink" Target="consultantplus://offline/ref=8FD1F8545DD7D57B28F87CC3900DF520BD376F9A96084B4BEA505D85E579AE9FB8547E05FD5551A89E7E8DA0D5296029783C56E5549CFE7Fq04D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FD1F8545DD7D57B28F87CD59361AB2EB93D35949705421FB30F06D8B270A4C8FF1B2747B95850A99D75D9F79A283C6D252F56E9549EFA6006B1A0q74CL" TargetMode="External"/><Relationship Id="rId29" Type="http://schemas.openxmlformats.org/officeDocument/2006/relationships/hyperlink" Target="consultantplus://offline/ref=8FD1F8545DD7D57B28F87CD59361AB2EB93D3594990F481DB10F06D8B270A4C8FF1B2747B95850A99D75D8F99A283C6D252F56E9549EFA6006B1A0q74CL" TargetMode="External"/><Relationship Id="rId11" Type="http://schemas.openxmlformats.org/officeDocument/2006/relationships/hyperlink" Target="consultantplus://offline/ref=8FD1F8545DD7D57B28F87CD59361AB2EB93D35949608471BB20F06D8B270A4C8FF1B2747B95850A99D75D9F69A283C6D252F56E9549EFA6006B1A0q74CL" TargetMode="External"/><Relationship Id="rId24" Type="http://schemas.openxmlformats.org/officeDocument/2006/relationships/hyperlink" Target="consultantplus://offline/ref=8FD1F8545DD7D57B28F87CC3900DF520BD376A9F980F4B4BEA505D85E579AE9FAA542609FD5D4FA9996BDBF190q745L" TargetMode="External"/><Relationship Id="rId32" Type="http://schemas.openxmlformats.org/officeDocument/2006/relationships/hyperlink" Target="consultantplus://offline/ref=8FD1F8545DD7D57B28F87CD59361AB2EB93D35949C0B4419B30F06D8B270A4C8FF1B2755B9005CA9956BD9F58F7E6D28q749L" TargetMode="External"/><Relationship Id="rId37" Type="http://schemas.openxmlformats.org/officeDocument/2006/relationships/hyperlink" Target="consultantplus://offline/ref=8FD1F8545DD7D57B28F87CD59361AB2EB93D35949A0F431FB00F06D8B270A4C8FF1B2755B9005CA9956BD9F58F7E6D28q749L" TargetMode="External"/><Relationship Id="rId40" Type="http://schemas.openxmlformats.org/officeDocument/2006/relationships/hyperlink" Target="consultantplus://offline/ref=8FD1F8545DD7D57B28F87CD59361AB2EB93D35949B0D4714B40F06D8B270A4C8FF1B2755B9005CA9956BD9F58F7E6D28q749L" TargetMode="External"/><Relationship Id="rId45" Type="http://schemas.openxmlformats.org/officeDocument/2006/relationships/hyperlink" Target="consultantplus://offline/ref=8FD1F8545DD7D57B28F87CD59361AB2EB93D35949F0D4918BE0C5BD2BA29A8CAF8147850BE115CA89D75D9F19977397834775BE14280FE7A1AB3A174q042L" TargetMode="External"/><Relationship Id="rId53" Type="http://schemas.openxmlformats.org/officeDocument/2006/relationships/hyperlink" Target="consultantplus://offline/ref=8FD1F8545DD7D57B28F87CD59361AB2EB93D35949F0C4915B3005BD2BA29A8CAF8147850BE115CA89D75D9F09277397834775BE14280FE7A1AB3A174q042L" TargetMode="External"/><Relationship Id="rId58" Type="http://schemas.openxmlformats.org/officeDocument/2006/relationships/hyperlink" Target="consultantplus://offline/ref=8FD1F8545DD7D57B28F862D8850DF520BD376D9A9E0A4B4BEA505D85E579AE9FAA542609FD5D4FA9996BDBF190q745L" TargetMode="External"/><Relationship Id="rId66" Type="http://schemas.openxmlformats.org/officeDocument/2006/relationships/hyperlink" Target="consultantplus://offline/ref=8FD1F8545DD7D57B28F87CC3900DF520BD366B919A054B4BEA505D85E579AE9FB8547E05FD5551AC947E8DA0D5296029783C56E5549CFE7Fq04DL" TargetMode="External"/><Relationship Id="rId74" Type="http://schemas.openxmlformats.org/officeDocument/2006/relationships/hyperlink" Target="consultantplus://offline/ref=8FD1F8545DD7D57B28F87CD59361AB2EB93D35949F0C461DB1005BD2BA29A8CAF8147850BE115CA89D75D9F29177397834775BE14280FE7A1AB3A174q042L" TargetMode="External"/><Relationship Id="rId79" Type="http://schemas.openxmlformats.org/officeDocument/2006/relationships/hyperlink" Target="consultantplus://offline/ref=8FD1F8545DD7D57B28F87CD59361AB2EB93D35949F0D4918BE0C5BD2BA29A8CAF8147850BE115CA89D75D9F39377397834775BE14280FE7A1AB3A174q042L" TargetMode="External"/><Relationship Id="rId5" Type="http://schemas.openxmlformats.org/officeDocument/2006/relationships/hyperlink" Target="consultantplus://offline/ref=8FD1F8545DD7D57B28F87CD59361AB2EB93D3594960C451BB20F06D8B270A4C8FF1B2747B95850A99D75D9F79A283C6D252F56E9549EFA6006B1A0q74CL" TargetMode="External"/><Relationship Id="rId61" Type="http://schemas.openxmlformats.org/officeDocument/2006/relationships/hyperlink" Target="consultantplus://offline/ref=8FD1F8545DD7D57B28F87CD59361AB2EB93D35949F0C411BB60C5BD2BA29A8CAF8147850BE115CA89D75D9F09177397834775BE14280FE7A1AB3A174q042L" TargetMode="External"/><Relationship Id="rId10" Type="http://schemas.openxmlformats.org/officeDocument/2006/relationships/hyperlink" Target="consultantplus://offline/ref=8FD1F8545DD7D57B28F87CD59361AB2EB93D35949608411DBF0F06D8B270A4C8FF1B2747B95850A99D75D8F99A283C6D252F56E9549EFA6006B1A0q74CL" TargetMode="External"/><Relationship Id="rId19" Type="http://schemas.openxmlformats.org/officeDocument/2006/relationships/hyperlink" Target="consultantplus://offline/ref=8FD1F8545DD7D57B28F87CD59361AB2EB93D35949F0D4918BE0C5BD2BA29A8CAF8147850BE115CA89D75D9F19777397834775BE14280FE7A1AB3A174q042L" TargetMode="External"/><Relationship Id="rId31" Type="http://schemas.openxmlformats.org/officeDocument/2006/relationships/hyperlink" Target="consultantplus://offline/ref=8FD1F8545DD7D57B28F87CD59361AB2EB93D35949B044219B40F06D8B270A4C8FF1B2755B9005CA9956BD9F58F7E6D28q749L" TargetMode="External"/><Relationship Id="rId44" Type="http://schemas.openxmlformats.org/officeDocument/2006/relationships/hyperlink" Target="consultantplus://offline/ref=8FD1F8545DD7D57B28F87CD59361AB2EB93D35949F0D421DBE005BD2BA29A8CAF8147850BE115CA89D75D9F09177397834775BE14280FE7A1AB3A174q042L" TargetMode="External"/><Relationship Id="rId52" Type="http://schemas.openxmlformats.org/officeDocument/2006/relationships/hyperlink" Target="consultantplus://offline/ref=8FD1F8545DD7D57B28F87CC3900DF520BD376F919D0D4B4BEA505D85E579AE9FB8547E05FD5652A0987E8DA0D5296029783C56E5549CFE7Fq04DL" TargetMode="External"/><Relationship Id="rId60" Type="http://schemas.openxmlformats.org/officeDocument/2006/relationships/hyperlink" Target="consultantplus://offline/ref=8FD1F8545DD7D57B28F87CD59361AB2EB93D35949F0C461DB1005BD2BA29A8CAF8147850BE115CA89D75D9F39177397834775BE14280FE7A1AB3A174q042L" TargetMode="External"/><Relationship Id="rId65" Type="http://schemas.openxmlformats.org/officeDocument/2006/relationships/hyperlink" Target="consultantplus://offline/ref=8FD1F8545DD7D57B28F87CC3900DF520BD376F9A96084B4BEA505D85E579AE9FB8547E05FD5550AF9E7E8DA0D5296029783C56E5549CFE7Fq04DL" TargetMode="External"/><Relationship Id="rId73" Type="http://schemas.openxmlformats.org/officeDocument/2006/relationships/hyperlink" Target="consultantplus://offline/ref=8FD1F8545DD7D57B28F87CD59361AB2EB93D35949F0C461DB1005BD2BA29A8CAF8147850BE115CA89D75D9F39877397834775BE14280FE7A1AB3A174q042L" TargetMode="External"/><Relationship Id="rId78" Type="http://schemas.openxmlformats.org/officeDocument/2006/relationships/hyperlink" Target="consultantplus://offline/ref=8FD1F8545DD7D57B28F87CD59361AB2EB93D35949F0C4915B3005BD2BA29A8CAF8147850BE115CA89D75D9F09777397834775BE14280FE7A1AB3A174q042L" TargetMode="External"/><Relationship Id="rId8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FD1F8545DD7D57B28F87CD59361AB2EB93D3594960F451BB50F06D8B270A4C8FF1B2747B95850A99D75DBF09A283C6D252F56E9549EFA6006B1A0q74CL" TargetMode="External"/><Relationship Id="rId14" Type="http://schemas.openxmlformats.org/officeDocument/2006/relationships/hyperlink" Target="consultantplus://offline/ref=8FD1F8545DD7D57B28F87CD59361AB2EB93D35949708411FB60F06D8B270A4C8FF1B2747B95850A99D75DBF79A283C6D252F56E9549EFA6006B1A0q74CL" TargetMode="External"/><Relationship Id="rId22" Type="http://schemas.openxmlformats.org/officeDocument/2006/relationships/hyperlink" Target="consultantplus://offline/ref=8FD1F8545DD7D57B28F87CD59361AB2EB93D35949F0C4915B3005BD2BA29A8CAF8147850BE115CA89D75D9F19777397834775BE14280FE7A1AB3A174q042L" TargetMode="External"/><Relationship Id="rId27" Type="http://schemas.openxmlformats.org/officeDocument/2006/relationships/hyperlink" Target="consultantplus://offline/ref=8FD1F8545DD7D57B28F87CD59361AB2EB93D35949F0C4915B3005BD2BA29A8CAF8147850BE115CA89D75D9F19977397834775BE14280FE7A1AB3A174q042L" TargetMode="External"/><Relationship Id="rId30" Type="http://schemas.openxmlformats.org/officeDocument/2006/relationships/hyperlink" Target="consultantplus://offline/ref=8FD1F8545DD7D57B28F87CD59361AB2EB93D35949F0C4915B3005BD2BA29A8CAF8147850BE115CA89D75D9F09177397834775BE14280FE7A1AB3A174q042L" TargetMode="External"/><Relationship Id="rId35" Type="http://schemas.openxmlformats.org/officeDocument/2006/relationships/hyperlink" Target="consultantplus://offline/ref=8FD1F8545DD7D57B28F87CD59361AB2EB93D3594980D481BB20F06D8B270A4C8FF1B2747B95850A99D75D9F79A283C6D252F56E9549EFA6006B1A0q74CL" TargetMode="External"/><Relationship Id="rId43" Type="http://schemas.openxmlformats.org/officeDocument/2006/relationships/hyperlink" Target="consultantplus://offline/ref=8FD1F8545DD7D57B28F87CD59361AB2EB93D35949B044014BF0F06D8B270A4C8FF1B2747B95850A99D75DBF49A283C6D252F56E9549EFA6006B1A0q74CL" TargetMode="External"/><Relationship Id="rId48" Type="http://schemas.openxmlformats.org/officeDocument/2006/relationships/hyperlink" Target="consultantplus://offline/ref=8FD1F8545DD7D57B28F87CD59361AB2EB93D35949F0C4915B3005BD2BA29A8CAF8147850BE115CA89D75D9F09077397834775BE14280FE7A1AB3A174q042L" TargetMode="External"/><Relationship Id="rId56" Type="http://schemas.openxmlformats.org/officeDocument/2006/relationships/hyperlink" Target="consultantplus://offline/ref=8FD1F8545DD7D57B28F87CD59361AB2EB93D35949F0C461DB1005BD2BA29A8CAF8147850BE115CA89D75D9F19877397834775BE14280FE7A1AB3A174q042L" TargetMode="External"/><Relationship Id="rId64" Type="http://schemas.openxmlformats.org/officeDocument/2006/relationships/hyperlink" Target="consultantplus://offline/ref=8FD1F8545DD7D57B28F87CC3900DF520BC3F63989B094B4BEA505D85E579AE9FAA542609FD5D4FA9996BDBF190q745L" TargetMode="External"/><Relationship Id="rId69" Type="http://schemas.openxmlformats.org/officeDocument/2006/relationships/hyperlink" Target="consultantplus://offline/ref=8FD1F8545DD7D57B28F87CD59361AB2EB93D35949F0C411BB60C5BD2BA29A8CAF8147850BE115CA89D75D9F29277397834775BE14280FE7A1AB3A174q042L" TargetMode="External"/><Relationship Id="rId77" Type="http://schemas.openxmlformats.org/officeDocument/2006/relationships/hyperlink" Target="consultantplus://offline/ref=8FD1F8545DD7D57B28F87CC3900DF520BD376F919D0D4B4BEA505D85E579AE9FB8547E05FD5650AA9F7E8DA0D5296029783C56E5549CFE7Fq04DL" TargetMode="External"/><Relationship Id="rId8" Type="http://schemas.openxmlformats.org/officeDocument/2006/relationships/hyperlink" Target="consultantplus://offline/ref=8FD1F8545DD7D57B28F87CD59361AB2EB93D3594990A4318B30F06D8B270A4C8FF1B2747B95850A99D75D9F79A283C6D252F56E9549EFA6006B1A0q74CL" TargetMode="External"/><Relationship Id="rId51" Type="http://schemas.openxmlformats.org/officeDocument/2006/relationships/hyperlink" Target="consultantplus://offline/ref=8FD1F8545DD7D57B28F87CD59361AB2EB93D35949F0F401AB50D5BD2BA29A8CAF8147850BE115CA89D75DDF89777397834775BE14280FE7A1AB3A174q042L" TargetMode="External"/><Relationship Id="rId72" Type="http://schemas.openxmlformats.org/officeDocument/2006/relationships/hyperlink" Target="consultantplus://offline/ref=8FD1F8545DD7D57B28F87CD59361AB2EB93D35949F0C411BB60C5BD2BA29A8CAF8147850BE115CA89D75D8F09177397834775BE14280FE7A1AB3A174q042L" TargetMode="External"/><Relationship Id="rId80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8FD1F8545DD7D57B28F87CD59361AB2EB93D3594970D4318B00F06D8B270A4C8FF1B2747B95850A99D75D9F79A283C6D252F56E9549EFA6006B1A0q74CL" TargetMode="External"/><Relationship Id="rId17" Type="http://schemas.openxmlformats.org/officeDocument/2006/relationships/hyperlink" Target="consultantplus://offline/ref=8FD1F8545DD7D57B28F87CD59361AB2EB93D35949F0D401CB3005BD2BA29A8CAF8147850BE115CA89D75D9F19777397834775BE14280FE7A1AB3A174q042L" TargetMode="External"/><Relationship Id="rId25" Type="http://schemas.openxmlformats.org/officeDocument/2006/relationships/hyperlink" Target="consultantplus://offline/ref=8FD1F8545DD7D57B28F87CD59361AB2EB93D35949F0C481AB6075BD2BA29A8CAF8147850BE115CA89D75D9F79477397834775BE14280FE7A1AB3A174q042L" TargetMode="External"/><Relationship Id="rId33" Type="http://schemas.openxmlformats.org/officeDocument/2006/relationships/hyperlink" Target="consultantplus://offline/ref=8FD1F8545DD7D57B28F87CD59361AB2EB93D35949C0A4118B70F06D8B270A4C8FF1B2747B95850A99D75D9F79A283C6D252F56E9549EFA6006B1A0q74CL" TargetMode="External"/><Relationship Id="rId38" Type="http://schemas.openxmlformats.org/officeDocument/2006/relationships/hyperlink" Target="consultantplus://offline/ref=8FD1F8545DD7D57B28F87CD59361AB2EB93D35949A09401DBF0F06D8B270A4C8FF1B2755B9005CA9956BD9F58F7E6D28q749L" TargetMode="External"/><Relationship Id="rId46" Type="http://schemas.openxmlformats.org/officeDocument/2006/relationships/hyperlink" Target="consultantplus://offline/ref=8FD1F8545DD7D57B28F87CD59361AB2EB93D35949F0C411BB60C5BD2BA29A8CAF8147850BE115CA89D75D9F19977397834775BE14280FE7A1AB3A174q042L" TargetMode="External"/><Relationship Id="rId59" Type="http://schemas.openxmlformats.org/officeDocument/2006/relationships/hyperlink" Target="consultantplus://offline/ref=8FD1F8545DD7D57B28F87CD59361AB2EB93D35949F0C461DB1005BD2BA29A8CAF8147850BE115CA89D75D9F09877397834775BE14280FE7A1AB3A174q042L" TargetMode="External"/><Relationship Id="rId67" Type="http://schemas.openxmlformats.org/officeDocument/2006/relationships/hyperlink" Target="consultantplus://offline/ref=8FD1F8545DD7D57B28F87CC3900DF520BC376290990E4B4BEA505D85E579AE9FAA542609FD5D4FA9996BDBF190q745L" TargetMode="External"/><Relationship Id="rId20" Type="http://schemas.openxmlformats.org/officeDocument/2006/relationships/hyperlink" Target="consultantplus://offline/ref=8FD1F8545DD7D57B28F87CD59361AB2EB93D35949F0C411BB60C5BD2BA29A8CAF8147850BE115CA89D75D9F19777397834775BE14280FE7A1AB3A174q042L" TargetMode="External"/><Relationship Id="rId41" Type="http://schemas.openxmlformats.org/officeDocument/2006/relationships/hyperlink" Target="consultantplus://offline/ref=8FD1F8545DD7D57B28F87CD59361AB2EB93D3594980D491AB10F06D8B270A4C8FF1B2747B95850A99D75DBF39A283C6D252F56E9549EFA6006B1A0q74CL" TargetMode="External"/><Relationship Id="rId54" Type="http://schemas.openxmlformats.org/officeDocument/2006/relationships/hyperlink" Target="consultantplus://offline/ref=8FD1F8545DD7D57B28F87CD59361AB2EB93D35949F0C481AB6075BD2BA29A8CAF8147850AC1104A49D7DC7F195626F2971q24BL" TargetMode="External"/><Relationship Id="rId62" Type="http://schemas.openxmlformats.org/officeDocument/2006/relationships/hyperlink" Target="consultantplus://offline/ref=8FD1F8545DD7D57B28F87CD59361AB2EB93D35949F0C411BB60C5BD2BA29A8CAF8147850BE115CA89D75D9F29077397834775BE14280FE7A1AB3A174q042L" TargetMode="External"/><Relationship Id="rId70" Type="http://schemas.openxmlformats.org/officeDocument/2006/relationships/hyperlink" Target="consultantplus://offline/ref=8FD1F8545DD7D57B28F87CD59361AB2EB93D35949F0E4614B60F06D8B270A4C8FF1B2755B9005CA9956BD9F58F7E6D28q749L" TargetMode="External"/><Relationship Id="rId75" Type="http://schemas.openxmlformats.org/officeDocument/2006/relationships/hyperlink" Target="consultantplus://offline/ref=8FD1F8545DD7D57B28F87CD59361AB2EB93D35949F0D4918BE0C5BD2BA29A8CAF8147850BE115CA89D75D9F09877397834775BE14280FE7A1AB3A174q042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FD1F8545DD7D57B28F87CD59361AB2EB93D3594990F481DB10F06D8B270A4C8FF1B2747B95850A99D75D8F69A283C6D252F56E9549EFA6006B1A0q74CL" TargetMode="External"/><Relationship Id="rId15" Type="http://schemas.openxmlformats.org/officeDocument/2006/relationships/hyperlink" Target="consultantplus://offline/ref=8FD1F8545DD7D57B28F87CD59361AB2EB93D3594970B4919B00F06D8B270A4C8FF1B2747B95850A99D75D9F79A283C6D252F56E9549EFA6006B1A0q74CL" TargetMode="External"/><Relationship Id="rId23" Type="http://schemas.openxmlformats.org/officeDocument/2006/relationships/hyperlink" Target="consultantplus://offline/ref=8FD1F8545DD7D57B28F87CC3900DF520BD376F919D0D4B4BEA505D85E579AE9FB8547E07F45750A2C9249DA49C7C6537702648E34A9FqF47L" TargetMode="External"/><Relationship Id="rId28" Type="http://schemas.openxmlformats.org/officeDocument/2006/relationships/hyperlink" Target="consultantplus://offline/ref=8FD1F8545DD7D57B28F87CD59361AB2EB93D35949F0F401AB50D5BD2BA29A8CAF8147850BE115CA89D75DDF89777397834775BE14280FE7A1AB3A174q042L" TargetMode="External"/><Relationship Id="rId36" Type="http://schemas.openxmlformats.org/officeDocument/2006/relationships/hyperlink" Target="consultantplus://offline/ref=8FD1F8545DD7D57B28F87CD59361AB2EB93D35949D084018B10F06D8B270A4C8FF1B2755B9005CA9956BD9F58F7E6D28q749L" TargetMode="External"/><Relationship Id="rId49" Type="http://schemas.openxmlformats.org/officeDocument/2006/relationships/hyperlink" Target="consultantplus://offline/ref=8FD1F8545DD7D57B28F87CD59361AB2EB93D35949F0F401AB50D5BD2BA29A8CAF8147850BE115CA89D75DDF89777397834775BE14280FE7A1AB3A174q042L" TargetMode="External"/><Relationship Id="rId57" Type="http://schemas.openxmlformats.org/officeDocument/2006/relationships/hyperlink" Target="consultantplus://offline/ref=8FD1F8545DD7D57B28F87CD59361AB2EB93D35949F0D4918BE0C5BD2BA29A8CAF8147850BE115CA89D75D9F09977397834775BE14280FE7A1AB3A174q04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8854</Words>
  <Characters>50472</Characters>
  <Application>Microsoft Office Word</Application>
  <DocSecurity>0</DocSecurity>
  <Lines>420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2019-04-08T11:56:00Z</dcterms:created>
  <dcterms:modified xsi:type="dcterms:W3CDTF">2019-04-08T11:57:00Z</dcterms:modified>
</cp:coreProperties>
</file>